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8897A" w14:textId="77777777" w:rsidR="00D63BAA" w:rsidRDefault="00F4322E">
      <w:pPr>
        <w:jc w:val="center"/>
        <w:rPr>
          <w:rFonts w:asciiTheme="majorEastAsia" w:eastAsiaTheme="majorEastAsia" w:hAnsiTheme="majorEastAsia"/>
          <w:sz w:val="44"/>
          <w:szCs w:val="44"/>
        </w:rPr>
      </w:pPr>
      <w:r>
        <w:rPr>
          <w:rFonts w:asciiTheme="majorEastAsia" w:eastAsiaTheme="majorEastAsia" w:hAnsiTheme="majorEastAsia" w:hint="eastAsia"/>
          <w:sz w:val="44"/>
          <w:szCs w:val="44"/>
        </w:rPr>
        <w:t>湛江中心人民医院</w:t>
      </w:r>
      <w:r>
        <w:rPr>
          <w:rFonts w:asciiTheme="majorEastAsia" w:eastAsiaTheme="majorEastAsia" w:hAnsiTheme="majorEastAsia"/>
          <w:sz w:val="44"/>
          <w:szCs w:val="44"/>
        </w:rPr>
        <w:t>手术室升级改造项目</w:t>
      </w:r>
    </w:p>
    <w:p w14:paraId="2D6E82DC" w14:textId="77777777" w:rsidR="00D63BAA" w:rsidRDefault="00F4322E">
      <w:pPr>
        <w:jc w:val="center"/>
        <w:rPr>
          <w:rFonts w:asciiTheme="majorEastAsia" w:eastAsiaTheme="majorEastAsia" w:hAnsiTheme="majorEastAsia"/>
          <w:sz w:val="44"/>
          <w:szCs w:val="44"/>
        </w:rPr>
      </w:pPr>
      <w:r>
        <w:rPr>
          <w:rFonts w:asciiTheme="majorEastAsia" w:eastAsiaTheme="majorEastAsia" w:hAnsiTheme="majorEastAsia"/>
          <w:sz w:val="44"/>
          <w:szCs w:val="44"/>
        </w:rPr>
        <w:t>信息化建设</w:t>
      </w:r>
      <w:r>
        <w:rPr>
          <w:rFonts w:asciiTheme="majorEastAsia" w:eastAsiaTheme="majorEastAsia" w:hAnsiTheme="majorEastAsia" w:hint="eastAsia"/>
          <w:sz w:val="44"/>
          <w:szCs w:val="44"/>
        </w:rPr>
        <w:t>需求</w:t>
      </w:r>
    </w:p>
    <w:p w14:paraId="3B88AE38" w14:textId="77777777" w:rsidR="00D63BAA" w:rsidRDefault="00D63BAA">
      <w:pPr>
        <w:widowControl/>
        <w:spacing w:line="560" w:lineRule="exact"/>
        <w:ind w:firstLineChars="200" w:firstLine="640"/>
        <w:jc w:val="left"/>
        <w:rPr>
          <w:rFonts w:ascii="仿宋" w:eastAsia="仿宋" w:hAnsi="仿宋" w:cs="宋体"/>
          <w:kern w:val="0"/>
          <w:sz w:val="32"/>
          <w:szCs w:val="32"/>
        </w:rPr>
      </w:pPr>
    </w:p>
    <w:p w14:paraId="7CF18C95"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kern w:val="0"/>
          <w:sz w:val="32"/>
          <w:szCs w:val="32"/>
        </w:rPr>
        <w:t>根据《湛江市发展和改革局关于手术室升级改造项目可行性研究报告的批复》（</w:t>
      </w:r>
      <w:proofErr w:type="gramStart"/>
      <w:r>
        <w:rPr>
          <w:rFonts w:ascii="仿宋" w:eastAsia="仿宋" w:hAnsi="仿宋" w:cs="宋体"/>
          <w:kern w:val="0"/>
          <w:sz w:val="32"/>
          <w:szCs w:val="32"/>
        </w:rPr>
        <w:t>湛发改</w:t>
      </w:r>
      <w:proofErr w:type="gramEnd"/>
      <w:r>
        <w:rPr>
          <w:rFonts w:ascii="仿宋" w:eastAsia="仿宋" w:hAnsi="仿宋" w:cs="宋体"/>
          <w:kern w:val="0"/>
          <w:sz w:val="32"/>
          <w:szCs w:val="32"/>
        </w:rPr>
        <w:t>投审〔</w:t>
      </w:r>
      <w:r>
        <w:rPr>
          <w:rFonts w:ascii="仿宋" w:eastAsia="仿宋" w:hAnsi="仿宋" w:cs="宋体"/>
          <w:kern w:val="0"/>
          <w:sz w:val="32"/>
          <w:szCs w:val="32"/>
        </w:rPr>
        <w:t>2026</w:t>
      </w:r>
      <w:r>
        <w:rPr>
          <w:rFonts w:ascii="仿宋" w:eastAsia="仿宋" w:hAnsi="仿宋" w:cs="宋体"/>
          <w:kern w:val="0"/>
          <w:sz w:val="32"/>
          <w:szCs w:val="32"/>
        </w:rPr>
        <w:t>〕</w:t>
      </w:r>
      <w:r>
        <w:rPr>
          <w:rFonts w:ascii="仿宋" w:eastAsia="仿宋" w:hAnsi="仿宋" w:cs="宋体"/>
          <w:kern w:val="0"/>
          <w:sz w:val="32"/>
          <w:szCs w:val="32"/>
        </w:rPr>
        <w:t>3</w:t>
      </w:r>
      <w:r>
        <w:rPr>
          <w:rFonts w:ascii="仿宋" w:eastAsia="仿宋" w:hAnsi="仿宋" w:cs="宋体"/>
          <w:kern w:val="0"/>
          <w:sz w:val="32"/>
          <w:szCs w:val="32"/>
        </w:rPr>
        <w:t>号）及医院《手术室升级改造项目可行性研究报告》要求，我院医技楼</w:t>
      </w:r>
      <w:r>
        <w:rPr>
          <w:rFonts w:ascii="仿宋" w:eastAsia="仿宋" w:hAnsi="仿宋" w:cs="宋体"/>
          <w:kern w:val="0"/>
          <w:sz w:val="32"/>
          <w:szCs w:val="32"/>
        </w:rPr>
        <w:t>5</w:t>
      </w:r>
      <w:r>
        <w:rPr>
          <w:rFonts w:ascii="仿宋" w:eastAsia="仿宋" w:hAnsi="仿宋" w:cs="宋体"/>
          <w:kern w:val="0"/>
          <w:sz w:val="32"/>
          <w:szCs w:val="32"/>
        </w:rPr>
        <w:t>层手术室及</w:t>
      </w:r>
      <w:r>
        <w:rPr>
          <w:rFonts w:ascii="仿宋" w:eastAsia="仿宋" w:hAnsi="仿宋" w:cs="宋体"/>
          <w:kern w:val="0"/>
          <w:sz w:val="32"/>
          <w:szCs w:val="32"/>
        </w:rPr>
        <w:t>12</w:t>
      </w:r>
      <w:r>
        <w:rPr>
          <w:rFonts w:ascii="仿宋" w:eastAsia="仿宋" w:hAnsi="仿宋" w:cs="宋体"/>
          <w:kern w:val="0"/>
          <w:sz w:val="32"/>
          <w:szCs w:val="32"/>
        </w:rPr>
        <w:t>号楼</w:t>
      </w:r>
      <w:r>
        <w:rPr>
          <w:rFonts w:ascii="仿宋" w:eastAsia="仿宋" w:hAnsi="仿宋" w:cs="宋体"/>
          <w:kern w:val="0"/>
          <w:sz w:val="32"/>
          <w:szCs w:val="32"/>
        </w:rPr>
        <w:t>8</w:t>
      </w:r>
      <w:r>
        <w:rPr>
          <w:rFonts w:ascii="仿宋" w:eastAsia="仿宋" w:hAnsi="仿宋" w:cs="宋体"/>
          <w:kern w:val="0"/>
          <w:sz w:val="32"/>
          <w:szCs w:val="32"/>
        </w:rPr>
        <w:t>层手术室升级改造项目</w:t>
      </w:r>
      <w:r>
        <w:rPr>
          <w:rFonts w:ascii="仿宋" w:eastAsia="仿宋" w:hAnsi="仿宋" w:cs="宋体" w:hint="eastAsia"/>
          <w:kern w:val="0"/>
          <w:sz w:val="32"/>
          <w:szCs w:val="32"/>
        </w:rPr>
        <w:t>拟在近期</w:t>
      </w:r>
      <w:r>
        <w:rPr>
          <w:rFonts w:ascii="仿宋" w:eastAsia="仿宋" w:hAnsi="仿宋" w:cs="宋体"/>
          <w:kern w:val="0"/>
          <w:sz w:val="32"/>
          <w:szCs w:val="32"/>
        </w:rPr>
        <w:t>启动，其中医疗信息系统建设是本次改造的核心内容之一，涵盖数字化手术室系统、手术室行为管理系统两大板块。为确保信息化建设与土建改造同步推进、无缝衔接，保障项目按期高质量交付，</w:t>
      </w:r>
      <w:r>
        <w:rPr>
          <w:rFonts w:ascii="仿宋" w:eastAsia="仿宋" w:hAnsi="仿宋" w:cs="宋体" w:hint="eastAsia"/>
          <w:kern w:val="0"/>
          <w:sz w:val="32"/>
          <w:szCs w:val="32"/>
        </w:rPr>
        <w:t>诚邀符合资格条件的供应商报名参与调研和报价。</w:t>
      </w:r>
      <w:r>
        <w:rPr>
          <w:rFonts w:ascii="仿宋" w:eastAsia="仿宋" w:hAnsi="仿宋" w:cs="宋体"/>
          <w:kern w:val="0"/>
          <w:sz w:val="32"/>
          <w:szCs w:val="32"/>
        </w:rPr>
        <w:t>具体事项如下：</w:t>
      </w:r>
    </w:p>
    <w:p w14:paraId="6E77DAF6" w14:textId="77777777" w:rsidR="00D63BAA" w:rsidRDefault="00F4322E">
      <w:pPr>
        <w:widowControl/>
        <w:spacing w:line="560" w:lineRule="exact"/>
        <w:ind w:firstLineChars="200" w:firstLine="643"/>
        <w:jc w:val="left"/>
        <w:rPr>
          <w:rFonts w:ascii="仿宋" w:eastAsia="仿宋" w:hAnsi="仿宋" w:cs="宋体"/>
          <w:kern w:val="0"/>
          <w:sz w:val="32"/>
          <w:szCs w:val="32"/>
        </w:rPr>
      </w:pPr>
      <w:r>
        <w:rPr>
          <w:rFonts w:ascii="仿宋" w:eastAsia="仿宋" w:hAnsi="仿宋" w:cs="宋体"/>
          <w:b/>
          <w:bCs/>
          <w:kern w:val="0"/>
          <w:sz w:val="32"/>
          <w:szCs w:val="32"/>
        </w:rPr>
        <w:t>一、项目信息化建设的背景与目标</w:t>
      </w:r>
      <w:r>
        <w:rPr>
          <w:rFonts w:ascii="仿宋" w:eastAsia="仿宋" w:hAnsi="仿宋" w:cs="宋体"/>
          <w:b/>
          <w:bCs/>
          <w:kern w:val="0"/>
          <w:sz w:val="32"/>
          <w:szCs w:val="32"/>
        </w:rPr>
        <w:t xml:space="preserve"> </w:t>
      </w:r>
    </w:p>
    <w:p w14:paraId="1C1621DB"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kern w:val="0"/>
          <w:sz w:val="32"/>
          <w:szCs w:val="32"/>
        </w:rPr>
        <w:t>本次改造拟将医技楼</w:t>
      </w:r>
      <w:r>
        <w:rPr>
          <w:rFonts w:ascii="仿宋" w:eastAsia="仿宋" w:hAnsi="仿宋" w:cs="宋体"/>
          <w:kern w:val="0"/>
          <w:sz w:val="32"/>
          <w:szCs w:val="32"/>
        </w:rPr>
        <w:t>5</w:t>
      </w:r>
      <w:r>
        <w:rPr>
          <w:rFonts w:ascii="仿宋" w:eastAsia="仿宋" w:hAnsi="仿宋" w:cs="宋体"/>
          <w:kern w:val="0"/>
          <w:sz w:val="32"/>
          <w:szCs w:val="32"/>
        </w:rPr>
        <w:t>层</w:t>
      </w:r>
      <w:r>
        <w:rPr>
          <w:rFonts w:ascii="仿宋" w:eastAsia="仿宋" w:hAnsi="仿宋" w:cs="宋体"/>
          <w:kern w:val="0"/>
          <w:sz w:val="32"/>
          <w:szCs w:val="32"/>
        </w:rPr>
        <w:t>10</w:t>
      </w:r>
      <w:r>
        <w:rPr>
          <w:rFonts w:ascii="仿宋" w:eastAsia="仿宋" w:hAnsi="仿宋" w:cs="宋体"/>
          <w:kern w:val="0"/>
          <w:sz w:val="32"/>
          <w:szCs w:val="32"/>
        </w:rPr>
        <w:t>间</w:t>
      </w:r>
      <w:r>
        <w:rPr>
          <w:rFonts w:ascii="仿宋" w:eastAsia="仿宋" w:hAnsi="仿宋" w:cs="宋体"/>
          <w:kern w:val="0"/>
          <w:sz w:val="32"/>
          <w:szCs w:val="32"/>
        </w:rPr>
        <w:t>30</w:t>
      </w:r>
      <w:r>
        <w:rPr>
          <w:rFonts w:ascii="仿宋" w:eastAsia="仿宋" w:hAnsi="仿宋" w:cs="宋体"/>
          <w:kern w:val="0"/>
          <w:sz w:val="32"/>
          <w:szCs w:val="32"/>
        </w:rPr>
        <w:t>万级手术室升级为万级，新建</w:t>
      </w:r>
      <w:r>
        <w:rPr>
          <w:rFonts w:ascii="仿宋" w:eastAsia="仿宋" w:hAnsi="仿宋" w:cs="宋体"/>
          <w:kern w:val="0"/>
          <w:sz w:val="32"/>
          <w:szCs w:val="32"/>
        </w:rPr>
        <w:t>1</w:t>
      </w:r>
      <w:r>
        <w:rPr>
          <w:rFonts w:ascii="仿宋" w:eastAsia="仿宋" w:hAnsi="仿宋" w:cs="宋体"/>
          <w:kern w:val="0"/>
          <w:sz w:val="32"/>
          <w:szCs w:val="32"/>
        </w:rPr>
        <w:t>间百级达芬奇机器人手术室，同步对两层手术室的信息系统进行全面升级。建设目标为：</w:t>
      </w:r>
    </w:p>
    <w:p w14:paraId="42D2C8FA"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w:t>
      </w:r>
      <w:r>
        <w:rPr>
          <w:rFonts w:ascii="仿宋" w:eastAsia="仿宋" w:hAnsi="仿宋" w:cs="宋体" w:hint="eastAsia"/>
          <w:kern w:val="0"/>
          <w:sz w:val="32"/>
          <w:szCs w:val="32"/>
        </w:rPr>
        <w:t>、</w:t>
      </w:r>
      <w:r>
        <w:rPr>
          <w:rFonts w:ascii="仿宋" w:eastAsia="仿宋" w:hAnsi="仿宋" w:cs="宋体"/>
          <w:kern w:val="0"/>
          <w:sz w:val="32"/>
          <w:szCs w:val="32"/>
        </w:rPr>
        <w:t>打通院内</w:t>
      </w:r>
      <w:r>
        <w:rPr>
          <w:rFonts w:ascii="仿宋" w:eastAsia="仿宋" w:hAnsi="仿宋" w:cs="宋体"/>
          <w:kern w:val="0"/>
          <w:sz w:val="32"/>
          <w:szCs w:val="32"/>
        </w:rPr>
        <w:t>HIS</w:t>
      </w:r>
      <w:r>
        <w:rPr>
          <w:rFonts w:ascii="仿宋" w:eastAsia="仿宋" w:hAnsi="仿宋" w:cs="宋体"/>
          <w:kern w:val="0"/>
          <w:sz w:val="32"/>
          <w:szCs w:val="32"/>
        </w:rPr>
        <w:t>、</w:t>
      </w:r>
      <w:r>
        <w:rPr>
          <w:rFonts w:ascii="仿宋" w:eastAsia="仿宋" w:hAnsi="仿宋" w:cs="宋体"/>
          <w:kern w:val="0"/>
          <w:sz w:val="32"/>
          <w:szCs w:val="32"/>
        </w:rPr>
        <w:t>LIS</w:t>
      </w:r>
      <w:r>
        <w:rPr>
          <w:rFonts w:ascii="仿宋" w:eastAsia="仿宋" w:hAnsi="仿宋" w:cs="宋体"/>
          <w:kern w:val="0"/>
          <w:sz w:val="32"/>
          <w:szCs w:val="32"/>
        </w:rPr>
        <w:t>、</w:t>
      </w:r>
      <w:r>
        <w:rPr>
          <w:rFonts w:ascii="仿宋" w:eastAsia="仿宋" w:hAnsi="仿宋" w:cs="宋体"/>
          <w:kern w:val="0"/>
          <w:sz w:val="32"/>
          <w:szCs w:val="32"/>
        </w:rPr>
        <w:t>PACS</w:t>
      </w:r>
      <w:r>
        <w:rPr>
          <w:rFonts w:ascii="仿宋" w:eastAsia="仿宋" w:hAnsi="仿宋" w:cs="宋体"/>
          <w:kern w:val="0"/>
          <w:sz w:val="32"/>
          <w:szCs w:val="32"/>
        </w:rPr>
        <w:t>、麻醉系统、电子病历、</w:t>
      </w:r>
      <w:proofErr w:type="gramStart"/>
      <w:r>
        <w:rPr>
          <w:rFonts w:ascii="仿宋" w:eastAsia="仿宋" w:hAnsi="仿宋" w:cs="宋体"/>
          <w:kern w:val="0"/>
          <w:sz w:val="32"/>
          <w:szCs w:val="32"/>
        </w:rPr>
        <w:t>院感系统</w:t>
      </w:r>
      <w:proofErr w:type="gramEnd"/>
      <w:r>
        <w:rPr>
          <w:rFonts w:ascii="仿宋" w:eastAsia="仿宋" w:hAnsi="仿宋" w:cs="宋体"/>
          <w:kern w:val="0"/>
          <w:sz w:val="32"/>
          <w:szCs w:val="32"/>
        </w:rPr>
        <w:t>数据壁垒，实现信息双向互通、自动同步，消除信息孤岛</w:t>
      </w:r>
      <w:r>
        <w:rPr>
          <w:rFonts w:ascii="仿宋" w:eastAsia="仿宋" w:hAnsi="仿宋" w:cs="宋体" w:hint="eastAsia"/>
          <w:kern w:val="0"/>
          <w:sz w:val="32"/>
          <w:szCs w:val="32"/>
        </w:rPr>
        <w:t>，</w:t>
      </w:r>
      <w:r>
        <w:rPr>
          <w:rFonts w:ascii="仿宋" w:eastAsia="仿宋" w:hAnsi="仿宋" w:cs="宋体"/>
          <w:kern w:val="0"/>
          <w:sz w:val="32"/>
          <w:szCs w:val="32"/>
        </w:rPr>
        <w:t>实现手术全流程数字化管理</w:t>
      </w:r>
      <w:r>
        <w:rPr>
          <w:rFonts w:ascii="仿宋" w:eastAsia="仿宋" w:hAnsi="仿宋" w:cs="宋体" w:hint="eastAsia"/>
          <w:kern w:val="0"/>
          <w:sz w:val="32"/>
          <w:szCs w:val="32"/>
        </w:rPr>
        <w:t>。</w:t>
      </w:r>
    </w:p>
    <w:p w14:paraId="2CDBC778" w14:textId="77777777" w:rsidR="00D63BAA" w:rsidRDefault="00F4322E">
      <w:pPr>
        <w:spacing w:before="120" w:after="120" w:line="288" w:lineRule="auto"/>
        <w:ind w:firstLineChars="200" w:firstLine="640"/>
        <w:jc w:val="left"/>
      </w:pPr>
      <w:r>
        <w:rPr>
          <w:rFonts w:ascii="仿宋" w:eastAsia="仿宋" w:hAnsi="仿宋" w:cs="宋体" w:hint="eastAsia"/>
          <w:kern w:val="0"/>
          <w:sz w:val="32"/>
          <w:szCs w:val="32"/>
        </w:rPr>
        <w:t>2</w:t>
      </w:r>
      <w:r>
        <w:rPr>
          <w:rFonts w:ascii="仿宋" w:eastAsia="仿宋" w:hAnsi="仿宋" w:cs="宋体" w:hint="eastAsia"/>
          <w:kern w:val="0"/>
          <w:sz w:val="32"/>
          <w:szCs w:val="32"/>
        </w:rPr>
        <w:t>、</w:t>
      </w:r>
      <w:r>
        <w:rPr>
          <w:rFonts w:ascii="仿宋" w:eastAsia="仿宋" w:hAnsi="仿宋" w:cs="宋体"/>
          <w:kern w:val="0"/>
          <w:sz w:val="32"/>
          <w:szCs w:val="32"/>
        </w:rPr>
        <w:t>实现术前、术中、术后全流程数字化闭环管理，替代传统纸质登记，做到全程数据留痕、可追溯、</w:t>
      </w:r>
      <w:proofErr w:type="gramStart"/>
      <w:r>
        <w:rPr>
          <w:rFonts w:ascii="仿宋" w:eastAsia="仿宋" w:hAnsi="仿宋" w:cs="宋体"/>
          <w:kern w:val="0"/>
          <w:sz w:val="32"/>
          <w:szCs w:val="32"/>
        </w:rPr>
        <w:t>可质控</w:t>
      </w:r>
      <w:proofErr w:type="gramEnd"/>
      <w:r>
        <w:rPr>
          <w:rFonts w:ascii="仿宋" w:eastAsia="仿宋" w:hAnsi="仿宋" w:cs="宋体"/>
          <w:kern w:val="0"/>
          <w:sz w:val="32"/>
          <w:szCs w:val="32"/>
        </w:rPr>
        <w:t>；</w:t>
      </w:r>
    </w:p>
    <w:p w14:paraId="7A498C52" w14:textId="77777777" w:rsidR="00D63BAA" w:rsidRDefault="00F4322E">
      <w:pPr>
        <w:spacing w:before="120" w:after="120" w:line="288" w:lineRule="auto"/>
        <w:ind w:firstLineChars="200" w:firstLine="640"/>
        <w:jc w:val="left"/>
      </w:pPr>
      <w:r>
        <w:rPr>
          <w:rFonts w:ascii="仿宋" w:eastAsia="仿宋" w:hAnsi="仿宋" w:cs="宋体" w:hint="eastAsia"/>
          <w:kern w:val="0"/>
          <w:sz w:val="32"/>
          <w:szCs w:val="32"/>
        </w:rPr>
        <w:t>3</w:t>
      </w:r>
      <w:r>
        <w:rPr>
          <w:rFonts w:ascii="仿宋" w:eastAsia="仿宋" w:hAnsi="仿宋" w:cs="宋体" w:hint="eastAsia"/>
          <w:kern w:val="0"/>
          <w:sz w:val="32"/>
          <w:szCs w:val="32"/>
        </w:rPr>
        <w:t>、</w:t>
      </w:r>
      <w:r>
        <w:rPr>
          <w:rFonts w:ascii="仿宋" w:eastAsia="仿宋" w:hAnsi="仿宋" w:cs="宋体"/>
          <w:kern w:val="0"/>
          <w:sz w:val="32"/>
          <w:szCs w:val="32"/>
        </w:rPr>
        <w:t>完成手术室软硬件设备一体化集成联动，简化操作流程，降低人工差错率；</w:t>
      </w:r>
    </w:p>
    <w:p w14:paraId="54313681" w14:textId="77777777" w:rsidR="00D63BAA" w:rsidRDefault="00F4322E">
      <w:pPr>
        <w:spacing w:before="120" w:after="120" w:line="288" w:lineRule="auto"/>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lastRenderedPageBreak/>
        <w:t>4</w:t>
      </w:r>
      <w:r>
        <w:rPr>
          <w:rFonts w:ascii="仿宋" w:eastAsia="仿宋" w:hAnsi="仿宋" w:cs="宋体" w:hint="eastAsia"/>
          <w:kern w:val="0"/>
          <w:sz w:val="32"/>
          <w:szCs w:val="32"/>
        </w:rPr>
        <w:t>、</w:t>
      </w:r>
      <w:r>
        <w:rPr>
          <w:rFonts w:ascii="仿宋" w:eastAsia="仿宋" w:hAnsi="仿宋" w:cs="宋体"/>
          <w:kern w:val="0"/>
          <w:sz w:val="32"/>
          <w:szCs w:val="32"/>
        </w:rPr>
        <w:t>搭建智能预警与数</w:t>
      </w:r>
      <w:r>
        <w:rPr>
          <w:rFonts w:ascii="仿宋" w:eastAsia="仿宋" w:hAnsi="仿宋" w:cs="宋体"/>
          <w:kern w:val="0"/>
          <w:sz w:val="32"/>
          <w:szCs w:val="32"/>
        </w:rPr>
        <w:t>据可视化平台，实现手术质量、</w:t>
      </w:r>
      <w:proofErr w:type="gramStart"/>
      <w:r>
        <w:rPr>
          <w:rFonts w:ascii="仿宋" w:eastAsia="仿宋" w:hAnsi="仿宋" w:cs="宋体"/>
          <w:kern w:val="0"/>
          <w:sz w:val="32"/>
          <w:szCs w:val="32"/>
        </w:rPr>
        <w:t>院感指标</w:t>
      </w:r>
      <w:proofErr w:type="gramEnd"/>
      <w:r>
        <w:rPr>
          <w:rFonts w:ascii="仿宋" w:eastAsia="仿宋" w:hAnsi="仿宋" w:cs="宋体"/>
          <w:kern w:val="0"/>
          <w:sz w:val="32"/>
          <w:szCs w:val="32"/>
        </w:rPr>
        <w:t>、设备运行、科室效率的智能化监管；</w:t>
      </w:r>
    </w:p>
    <w:p w14:paraId="602BEB98" w14:textId="77777777" w:rsidR="00D63BAA" w:rsidRDefault="00F4322E">
      <w:pPr>
        <w:spacing w:before="120" w:after="120" w:line="288" w:lineRule="auto"/>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5</w:t>
      </w:r>
      <w:r>
        <w:rPr>
          <w:rFonts w:ascii="仿宋" w:eastAsia="仿宋" w:hAnsi="仿宋" w:cs="宋体" w:hint="eastAsia"/>
          <w:kern w:val="0"/>
          <w:sz w:val="32"/>
          <w:szCs w:val="32"/>
        </w:rPr>
        <w:t>、</w:t>
      </w:r>
      <w:r>
        <w:rPr>
          <w:rFonts w:ascii="仿宋" w:eastAsia="仿宋" w:hAnsi="仿宋" w:cs="宋体"/>
          <w:kern w:val="0"/>
          <w:sz w:val="32"/>
          <w:szCs w:val="32"/>
        </w:rPr>
        <w:t>通过</w:t>
      </w:r>
      <w:r>
        <w:rPr>
          <w:rFonts w:ascii="仿宋" w:eastAsia="仿宋" w:hAnsi="仿宋" w:cs="宋体" w:hint="eastAsia"/>
          <w:kern w:val="0"/>
          <w:sz w:val="32"/>
          <w:szCs w:val="32"/>
        </w:rPr>
        <w:t>手术</w:t>
      </w:r>
      <w:r>
        <w:rPr>
          <w:rFonts w:ascii="仿宋" w:eastAsia="仿宋" w:hAnsi="仿宋" w:cs="宋体"/>
          <w:kern w:val="0"/>
          <w:sz w:val="32"/>
          <w:szCs w:val="32"/>
        </w:rPr>
        <w:t>行为管理系统</w:t>
      </w:r>
      <w:r>
        <w:rPr>
          <w:rFonts w:ascii="仿宋" w:eastAsia="仿宋" w:hAnsi="仿宋" w:cs="宋体" w:hint="eastAsia"/>
          <w:kern w:val="0"/>
          <w:sz w:val="32"/>
          <w:szCs w:val="32"/>
        </w:rPr>
        <w:t>识别人员身份，</w:t>
      </w:r>
      <w:r>
        <w:rPr>
          <w:rFonts w:ascii="仿宋" w:eastAsia="仿宋" w:hAnsi="仿宋" w:cs="宋体"/>
          <w:kern w:val="0"/>
          <w:sz w:val="32"/>
          <w:szCs w:val="32"/>
        </w:rPr>
        <w:t>规范人员进出、衣鞋领用流程，降低手术室感染风险；</w:t>
      </w:r>
    </w:p>
    <w:p w14:paraId="7FCA12B0"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6</w:t>
      </w:r>
      <w:r>
        <w:rPr>
          <w:rFonts w:ascii="仿宋" w:eastAsia="仿宋" w:hAnsi="仿宋" w:cs="宋体" w:hint="eastAsia"/>
          <w:kern w:val="0"/>
          <w:sz w:val="32"/>
          <w:szCs w:val="32"/>
        </w:rPr>
        <w:t>、</w:t>
      </w:r>
      <w:r>
        <w:rPr>
          <w:rFonts w:ascii="仿宋" w:eastAsia="仿宋" w:hAnsi="仿宋" w:cs="宋体"/>
          <w:kern w:val="0"/>
          <w:sz w:val="32"/>
          <w:szCs w:val="32"/>
        </w:rPr>
        <w:t>依托</w:t>
      </w:r>
      <w:r>
        <w:rPr>
          <w:rFonts w:ascii="仿宋" w:eastAsia="仿宋" w:hAnsi="仿宋" w:cs="宋体"/>
          <w:kern w:val="0"/>
          <w:sz w:val="32"/>
          <w:szCs w:val="32"/>
        </w:rPr>
        <w:t>4K</w:t>
      </w:r>
      <w:r>
        <w:rPr>
          <w:rFonts w:ascii="仿宋" w:eastAsia="仿宋" w:hAnsi="仿宋" w:cs="宋体"/>
          <w:kern w:val="0"/>
          <w:sz w:val="32"/>
          <w:szCs w:val="32"/>
        </w:rPr>
        <w:t>数字化平台支撑达芬奇机器人手术、远程示教及多学科会诊，助力医院高水平建设。</w:t>
      </w:r>
    </w:p>
    <w:p w14:paraId="735922C5" w14:textId="77777777" w:rsidR="00D63BAA" w:rsidRDefault="00F4322E">
      <w:pPr>
        <w:widowControl/>
        <w:spacing w:line="560" w:lineRule="exact"/>
        <w:ind w:firstLineChars="200" w:firstLine="643"/>
        <w:jc w:val="left"/>
        <w:rPr>
          <w:rFonts w:ascii="仿宋" w:eastAsia="仿宋" w:hAnsi="仿宋" w:cs="宋体"/>
          <w:kern w:val="0"/>
          <w:sz w:val="32"/>
          <w:szCs w:val="32"/>
        </w:rPr>
      </w:pPr>
      <w:r>
        <w:rPr>
          <w:rFonts w:ascii="仿宋" w:eastAsia="仿宋" w:hAnsi="仿宋" w:cs="宋体"/>
          <w:b/>
          <w:bCs/>
          <w:kern w:val="0"/>
          <w:sz w:val="32"/>
          <w:szCs w:val="32"/>
        </w:rPr>
        <w:t>二、</w:t>
      </w:r>
      <w:r>
        <w:rPr>
          <w:rFonts w:ascii="仿宋" w:eastAsia="仿宋" w:hAnsi="仿宋" w:cs="宋体" w:hint="eastAsia"/>
          <w:b/>
          <w:bCs/>
          <w:kern w:val="0"/>
          <w:sz w:val="32"/>
          <w:szCs w:val="32"/>
        </w:rPr>
        <w:t>项目</w:t>
      </w:r>
      <w:r>
        <w:rPr>
          <w:rFonts w:ascii="仿宋" w:eastAsia="仿宋" w:hAnsi="仿宋" w:cs="宋体"/>
          <w:b/>
          <w:bCs/>
          <w:kern w:val="0"/>
          <w:sz w:val="32"/>
          <w:szCs w:val="32"/>
        </w:rPr>
        <w:t>建设内容</w:t>
      </w:r>
      <w:r>
        <w:rPr>
          <w:rFonts w:ascii="仿宋" w:eastAsia="仿宋" w:hAnsi="仿宋" w:cs="宋体"/>
          <w:b/>
          <w:bCs/>
          <w:kern w:val="0"/>
          <w:sz w:val="32"/>
          <w:szCs w:val="32"/>
        </w:rPr>
        <w:t xml:space="preserve"> </w:t>
      </w:r>
    </w:p>
    <w:p w14:paraId="680FD55D" w14:textId="77777777" w:rsidR="00D63BAA" w:rsidRDefault="00F4322E">
      <w:pPr>
        <w:widowControl/>
        <w:spacing w:line="560" w:lineRule="exact"/>
        <w:ind w:firstLineChars="200" w:firstLine="643"/>
        <w:jc w:val="left"/>
        <w:rPr>
          <w:rFonts w:ascii="仿宋" w:eastAsia="仿宋" w:hAnsi="仿宋" w:cs="宋体"/>
          <w:kern w:val="0"/>
          <w:sz w:val="32"/>
          <w:szCs w:val="32"/>
        </w:rPr>
      </w:pPr>
      <w:r>
        <w:rPr>
          <w:rFonts w:ascii="仿宋" w:eastAsia="仿宋" w:hAnsi="仿宋" w:cs="宋体"/>
          <w:b/>
          <w:bCs/>
          <w:kern w:val="0"/>
          <w:sz w:val="32"/>
          <w:szCs w:val="32"/>
        </w:rPr>
        <w:t>（一）数字化手术室系统</w:t>
      </w:r>
      <w:r>
        <w:rPr>
          <w:rFonts w:ascii="仿宋" w:eastAsia="仿宋" w:hAnsi="仿宋" w:cs="宋体" w:hint="eastAsia"/>
          <w:b/>
          <w:bCs/>
          <w:kern w:val="0"/>
          <w:sz w:val="32"/>
          <w:szCs w:val="32"/>
        </w:rPr>
        <w:t>建设</w:t>
      </w:r>
    </w:p>
    <w:p w14:paraId="7F42203B"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w:t>
      </w:r>
      <w:r>
        <w:rPr>
          <w:rFonts w:ascii="仿宋" w:eastAsia="仿宋" w:hAnsi="仿宋" w:cs="宋体" w:hint="eastAsia"/>
          <w:kern w:val="0"/>
          <w:sz w:val="32"/>
          <w:szCs w:val="32"/>
        </w:rPr>
        <w:t>、</w:t>
      </w:r>
      <w:r>
        <w:rPr>
          <w:rFonts w:ascii="仿宋" w:eastAsia="仿宋" w:hAnsi="仿宋" w:cs="宋体"/>
          <w:b/>
          <w:bCs/>
          <w:kern w:val="0"/>
          <w:sz w:val="32"/>
          <w:szCs w:val="32"/>
        </w:rPr>
        <w:t>硬件部署</w:t>
      </w:r>
      <w:r>
        <w:rPr>
          <w:rFonts w:ascii="仿宋" w:eastAsia="仿宋" w:hAnsi="仿宋" w:cs="宋体"/>
          <w:kern w:val="0"/>
          <w:sz w:val="32"/>
          <w:szCs w:val="32"/>
        </w:rPr>
        <w:t>：完成</w:t>
      </w:r>
      <w:r>
        <w:rPr>
          <w:rFonts w:ascii="仿宋" w:eastAsia="仿宋" w:hAnsi="仿宋" w:cs="宋体"/>
          <w:kern w:val="0"/>
          <w:sz w:val="32"/>
          <w:szCs w:val="32"/>
        </w:rPr>
        <w:t>7</w:t>
      </w:r>
      <w:r>
        <w:rPr>
          <w:rFonts w:ascii="仿宋" w:eastAsia="仿宋" w:hAnsi="仿宋" w:cs="宋体"/>
          <w:kern w:val="0"/>
          <w:sz w:val="32"/>
          <w:szCs w:val="32"/>
        </w:rPr>
        <w:t>间手术室（胸外科、骨科、颅脑、心脏手术及达芬奇机器人手术室等）的</w:t>
      </w:r>
      <w:r>
        <w:rPr>
          <w:rFonts w:ascii="仿宋" w:eastAsia="仿宋" w:hAnsi="仿宋" w:cs="宋体"/>
          <w:kern w:val="0"/>
          <w:sz w:val="32"/>
          <w:szCs w:val="32"/>
        </w:rPr>
        <w:t>4K</w:t>
      </w:r>
      <w:r>
        <w:rPr>
          <w:rFonts w:ascii="仿宋" w:eastAsia="仿宋" w:hAnsi="仿宋" w:cs="宋体"/>
          <w:kern w:val="0"/>
          <w:sz w:val="32"/>
          <w:szCs w:val="32"/>
        </w:rPr>
        <w:t>术野影像、内镜影像、手术全程音视频实时采集、编码传输，画面清晰、低延迟、无卡顿；音视频资料自动分类存储、加密留存，支持权限管控、随时回放、剪辑导出，用于临床复盘、教学培训</w:t>
      </w:r>
      <w:r>
        <w:rPr>
          <w:rFonts w:ascii="仿宋" w:eastAsia="仿宋" w:hAnsi="仿宋" w:cs="宋体" w:hint="eastAsia"/>
          <w:kern w:val="0"/>
          <w:sz w:val="32"/>
          <w:szCs w:val="32"/>
        </w:rPr>
        <w:t>。</w:t>
      </w:r>
    </w:p>
    <w:p w14:paraId="20D8A600"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2</w:t>
      </w:r>
      <w:r>
        <w:rPr>
          <w:rFonts w:ascii="仿宋" w:eastAsia="仿宋" w:hAnsi="仿宋" w:cs="宋体" w:hint="eastAsia"/>
          <w:kern w:val="0"/>
          <w:sz w:val="32"/>
          <w:szCs w:val="32"/>
        </w:rPr>
        <w:t>、</w:t>
      </w:r>
      <w:r>
        <w:rPr>
          <w:rFonts w:ascii="仿宋" w:eastAsia="仿宋" w:hAnsi="仿宋" w:cs="宋体"/>
          <w:b/>
          <w:bCs/>
          <w:kern w:val="0"/>
          <w:sz w:val="32"/>
          <w:szCs w:val="32"/>
        </w:rPr>
        <w:t>系统集成</w:t>
      </w:r>
      <w:r>
        <w:rPr>
          <w:rFonts w:ascii="仿宋" w:eastAsia="仿宋" w:hAnsi="仿宋" w:cs="宋体"/>
          <w:kern w:val="0"/>
          <w:sz w:val="32"/>
          <w:szCs w:val="32"/>
        </w:rPr>
        <w:t>：打通数字化手术室系统与医院现有</w:t>
      </w:r>
      <w:r>
        <w:rPr>
          <w:rFonts w:ascii="仿宋" w:eastAsia="仿宋" w:hAnsi="仿宋" w:cs="宋体"/>
          <w:kern w:val="0"/>
          <w:sz w:val="32"/>
          <w:szCs w:val="32"/>
        </w:rPr>
        <w:t>HIS</w:t>
      </w:r>
      <w:r>
        <w:rPr>
          <w:rFonts w:ascii="仿宋" w:eastAsia="仿宋" w:hAnsi="仿宋" w:cs="宋体"/>
          <w:kern w:val="0"/>
          <w:sz w:val="32"/>
          <w:szCs w:val="32"/>
        </w:rPr>
        <w:t>、</w:t>
      </w:r>
      <w:r>
        <w:rPr>
          <w:rFonts w:ascii="仿宋" w:eastAsia="仿宋" w:hAnsi="仿宋" w:cs="宋体"/>
          <w:kern w:val="0"/>
          <w:sz w:val="32"/>
          <w:szCs w:val="32"/>
        </w:rPr>
        <w:t>LIS</w:t>
      </w:r>
      <w:r>
        <w:rPr>
          <w:rFonts w:ascii="仿宋" w:eastAsia="仿宋" w:hAnsi="仿宋" w:cs="宋体"/>
          <w:kern w:val="0"/>
          <w:sz w:val="32"/>
          <w:szCs w:val="32"/>
        </w:rPr>
        <w:t>、</w:t>
      </w:r>
      <w:r>
        <w:rPr>
          <w:rFonts w:ascii="仿宋" w:eastAsia="仿宋" w:hAnsi="仿宋" w:cs="宋体"/>
          <w:kern w:val="0"/>
          <w:sz w:val="32"/>
          <w:szCs w:val="32"/>
        </w:rPr>
        <w:t>PACS</w:t>
      </w:r>
      <w:r>
        <w:rPr>
          <w:rFonts w:ascii="仿宋" w:eastAsia="仿宋" w:hAnsi="仿宋" w:cs="宋体"/>
          <w:kern w:val="0"/>
          <w:sz w:val="32"/>
          <w:szCs w:val="32"/>
        </w:rPr>
        <w:t>、</w:t>
      </w:r>
      <w:r>
        <w:rPr>
          <w:rFonts w:ascii="仿宋" w:eastAsia="仿宋" w:hAnsi="仿宋" w:cs="宋体" w:hint="eastAsia"/>
          <w:kern w:val="0"/>
          <w:sz w:val="32"/>
          <w:szCs w:val="32"/>
        </w:rPr>
        <w:t>电子病历、</w:t>
      </w:r>
      <w:r>
        <w:rPr>
          <w:rFonts w:ascii="仿宋" w:eastAsia="仿宋" w:hAnsi="仿宋" w:cs="宋体"/>
          <w:kern w:val="0"/>
          <w:sz w:val="32"/>
          <w:szCs w:val="32"/>
        </w:rPr>
        <w:t>手术麻醉信息系统的数据接口，实现患者信息、检验结果、影像资料的术中一键调取，支持手术排班信息自动同步至各手术室终端。</w:t>
      </w:r>
    </w:p>
    <w:p w14:paraId="6E7DABC8"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3</w:t>
      </w:r>
      <w:r>
        <w:rPr>
          <w:rFonts w:ascii="仿宋" w:eastAsia="仿宋" w:hAnsi="仿宋" w:cs="宋体" w:hint="eastAsia"/>
          <w:kern w:val="0"/>
          <w:sz w:val="32"/>
          <w:szCs w:val="32"/>
        </w:rPr>
        <w:t>、</w:t>
      </w:r>
      <w:r>
        <w:rPr>
          <w:rFonts w:ascii="仿宋" w:eastAsia="仿宋" w:hAnsi="仿宋" w:cs="宋体"/>
          <w:b/>
          <w:bCs/>
          <w:kern w:val="0"/>
          <w:sz w:val="32"/>
          <w:szCs w:val="32"/>
        </w:rPr>
        <w:t>示教与远程会诊功能</w:t>
      </w:r>
      <w:r>
        <w:rPr>
          <w:rFonts w:ascii="仿宋" w:eastAsia="仿宋" w:hAnsi="仿宋" w:cs="宋体"/>
          <w:kern w:val="0"/>
          <w:sz w:val="32"/>
          <w:szCs w:val="32"/>
        </w:rPr>
        <w:t>：搭建音视频交互平台，支持院内多学科会诊、</w:t>
      </w:r>
      <w:r>
        <w:rPr>
          <w:rFonts w:ascii="仿宋" w:eastAsia="仿宋" w:hAnsi="仿宋" w:cs="宋体"/>
          <w:kern w:val="0"/>
          <w:sz w:val="32"/>
          <w:szCs w:val="32"/>
        </w:rPr>
        <w:t>院外专家远程会诊、手术直播示教，满足临床救治、学术交流、教学科研需求</w:t>
      </w:r>
      <w:r>
        <w:rPr>
          <w:rFonts w:ascii="仿宋" w:eastAsia="仿宋" w:hAnsi="仿宋" w:cs="宋体" w:hint="eastAsia"/>
          <w:kern w:val="0"/>
          <w:sz w:val="32"/>
          <w:szCs w:val="32"/>
        </w:rPr>
        <w:t>。</w:t>
      </w:r>
    </w:p>
    <w:p w14:paraId="05501F27" w14:textId="77777777" w:rsidR="00D63BAA" w:rsidRDefault="00F4322E">
      <w:pPr>
        <w:widowControl/>
        <w:spacing w:line="560" w:lineRule="exact"/>
        <w:ind w:firstLineChars="200" w:firstLine="643"/>
        <w:jc w:val="left"/>
        <w:rPr>
          <w:rFonts w:ascii="仿宋" w:eastAsia="仿宋" w:hAnsi="仿宋" w:cs="宋体"/>
          <w:kern w:val="0"/>
          <w:sz w:val="32"/>
          <w:szCs w:val="32"/>
        </w:rPr>
      </w:pPr>
      <w:r>
        <w:rPr>
          <w:rFonts w:ascii="仿宋" w:eastAsia="仿宋" w:hAnsi="仿宋" w:cs="宋体"/>
          <w:b/>
          <w:bCs/>
          <w:kern w:val="0"/>
          <w:sz w:val="32"/>
          <w:szCs w:val="32"/>
        </w:rPr>
        <w:t>（二）手术室行为管理系统</w:t>
      </w:r>
      <w:r>
        <w:rPr>
          <w:rFonts w:ascii="仿宋" w:eastAsia="仿宋" w:hAnsi="仿宋" w:cs="宋体" w:hint="eastAsia"/>
          <w:b/>
          <w:bCs/>
          <w:kern w:val="0"/>
          <w:sz w:val="32"/>
          <w:szCs w:val="32"/>
        </w:rPr>
        <w:t>建设</w:t>
      </w:r>
    </w:p>
    <w:p w14:paraId="0825DECF"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w:t>
      </w:r>
      <w:r>
        <w:rPr>
          <w:rFonts w:ascii="仿宋" w:eastAsia="仿宋" w:hAnsi="仿宋" w:cs="宋体" w:hint="eastAsia"/>
          <w:kern w:val="0"/>
          <w:sz w:val="32"/>
          <w:szCs w:val="32"/>
        </w:rPr>
        <w:t>、</w:t>
      </w:r>
      <w:r>
        <w:rPr>
          <w:rFonts w:ascii="仿宋" w:eastAsia="仿宋" w:hAnsi="仿宋" w:cs="宋体"/>
          <w:b/>
          <w:bCs/>
          <w:kern w:val="0"/>
          <w:sz w:val="32"/>
          <w:szCs w:val="32"/>
        </w:rPr>
        <w:t>硬件安装</w:t>
      </w:r>
      <w:r>
        <w:rPr>
          <w:rFonts w:ascii="仿宋" w:eastAsia="仿宋" w:hAnsi="仿宋" w:cs="宋体"/>
          <w:kern w:val="0"/>
          <w:sz w:val="32"/>
          <w:szCs w:val="32"/>
        </w:rPr>
        <w:t>：完成医技楼</w:t>
      </w:r>
      <w:r>
        <w:rPr>
          <w:rFonts w:ascii="仿宋" w:eastAsia="仿宋" w:hAnsi="仿宋" w:cs="宋体"/>
          <w:kern w:val="0"/>
          <w:sz w:val="32"/>
          <w:szCs w:val="32"/>
        </w:rPr>
        <w:t>5</w:t>
      </w:r>
      <w:r>
        <w:rPr>
          <w:rFonts w:ascii="仿宋" w:eastAsia="仿宋" w:hAnsi="仿宋" w:cs="宋体"/>
          <w:kern w:val="0"/>
          <w:sz w:val="32"/>
          <w:szCs w:val="32"/>
        </w:rPr>
        <w:t>层、</w:t>
      </w:r>
      <w:r>
        <w:rPr>
          <w:rFonts w:ascii="仿宋" w:eastAsia="仿宋" w:hAnsi="仿宋" w:cs="宋体"/>
          <w:kern w:val="0"/>
          <w:sz w:val="32"/>
          <w:szCs w:val="32"/>
        </w:rPr>
        <w:t>12</w:t>
      </w:r>
      <w:r>
        <w:rPr>
          <w:rFonts w:ascii="仿宋" w:eastAsia="仿宋" w:hAnsi="仿宋" w:cs="宋体"/>
          <w:kern w:val="0"/>
          <w:sz w:val="32"/>
          <w:szCs w:val="32"/>
        </w:rPr>
        <w:t>号楼</w:t>
      </w:r>
      <w:r>
        <w:rPr>
          <w:rFonts w:ascii="仿宋" w:eastAsia="仿宋" w:hAnsi="仿宋" w:cs="宋体"/>
          <w:kern w:val="0"/>
          <w:sz w:val="32"/>
          <w:szCs w:val="32"/>
        </w:rPr>
        <w:t>8</w:t>
      </w:r>
      <w:r>
        <w:rPr>
          <w:rFonts w:ascii="仿宋" w:eastAsia="仿宋" w:hAnsi="仿宋" w:cs="宋体"/>
          <w:kern w:val="0"/>
          <w:sz w:val="32"/>
          <w:szCs w:val="32"/>
        </w:rPr>
        <w:t>层手术室的智能发衣机、</w:t>
      </w:r>
      <w:proofErr w:type="gramStart"/>
      <w:r>
        <w:rPr>
          <w:rFonts w:ascii="仿宋" w:eastAsia="仿宋" w:hAnsi="仿宋" w:cs="宋体"/>
          <w:kern w:val="0"/>
          <w:sz w:val="32"/>
          <w:szCs w:val="32"/>
        </w:rPr>
        <w:t>发鞋机</w:t>
      </w:r>
      <w:proofErr w:type="gramEnd"/>
      <w:r>
        <w:rPr>
          <w:rFonts w:ascii="仿宋" w:eastAsia="仿宋" w:hAnsi="仿宋" w:cs="宋体"/>
          <w:kern w:val="0"/>
          <w:sz w:val="32"/>
          <w:szCs w:val="32"/>
        </w:rPr>
        <w:t>、回收机、智能更衣柜</w:t>
      </w:r>
      <w:r>
        <w:rPr>
          <w:rFonts w:ascii="仿宋" w:eastAsia="仿宋" w:hAnsi="仿宋" w:cs="宋体"/>
          <w:kern w:val="0"/>
          <w:sz w:val="32"/>
          <w:szCs w:val="32"/>
        </w:rPr>
        <w:t>/</w:t>
      </w:r>
      <w:r>
        <w:rPr>
          <w:rFonts w:ascii="仿宋" w:eastAsia="仿宋" w:hAnsi="仿宋" w:cs="宋体"/>
          <w:kern w:val="0"/>
          <w:sz w:val="32"/>
          <w:szCs w:val="32"/>
        </w:rPr>
        <w:t>鞋柜、门禁套件、信息显示屏等设备的安装与网络接入。</w:t>
      </w:r>
    </w:p>
    <w:p w14:paraId="713960A3"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lastRenderedPageBreak/>
        <w:t>2</w:t>
      </w:r>
      <w:r>
        <w:rPr>
          <w:rFonts w:ascii="仿宋" w:eastAsia="仿宋" w:hAnsi="仿宋" w:cs="宋体" w:hint="eastAsia"/>
          <w:kern w:val="0"/>
          <w:sz w:val="32"/>
          <w:szCs w:val="32"/>
        </w:rPr>
        <w:t>、</w:t>
      </w:r>
      <w:r>
        <w:rPr>
          <w:rFonts w:ascii="仿宋" w:eastAsia="仿宋" w:hAnsi="仿宋" w:cs="宋体"/>
          <w:b/>
          <w:bCs/>
          <w:kern w:val="0"/>
          <w:sz w:val="32"/>
          <w:szCs w:val="32"/>
        </w:rPr>
        <w:t>系统对接</w:t>
      </w:r>
      <w:r>
        <w:rPr>
          <w:rFonts w:ascii="仿宋" w:eastAsia="仿宋" w:hAnsi="仿宋" w:cs="宋体"/>
          <w:kern w:val="0"/>
          <w:sz w:val="32"/>
          <w:szCs w:val="32"/>
        </w:rPr>
        <w:t>：实现</w:t>
      </w:r>
      <w:r>
        <w:rPr>
          <w:rFonts w:ascii="仿宋" w:eastAsia="仿宋" w:hAnsi="仿宋" w:cs="宋体" w:hint="eastAsia"/>
          <w:kern w:val="0"/>
          <w:sz w:val="32"/>
          <w:szCs w:val="32"/>
        </w:rPr>
        <w:t>手术</w:t>
      </w:r>
      <w:r>
        <w:rPr>
          <w:rFonts w:ascii="仿宋" w:eastAsia="仿宋" w:hAnsi="仿宋" w:cs="宋体"/>
          <w:kern w:val="0"/>
          <w:sz w:val="32"/>
          <w:szCs w:val="32"/>
        </w:rPr>
        <w:t>行为管理系统与医院</w:t>
      </w:r>
      <w:proofErr w:type="gramStart"/>
      <w:r>
        <w:rPr>
          <w:rFonts w:ascii="仿宋" w:eastAsia="仿宋" w:hAnsi="仿宋" w:cs="宋体"/>
          <w:kern w:val="0"/>
          <w:sz w:val="32"/>
          <w:szCs w:val="32"/>
        </w:rPr>
        <w:t>一</w:t>
      </w:r>
      <w:proofErr w:type="gramEnd"/>
      <w:r>
        <w:rPr>
          <w:rFonts w:ascii="仿宋" w:eastAsia="仿宋" w:hAnsi="仿宋" w:cs="宋体"/>
          <w:kern w:val="0"/>
          <w:sz w:val="32"/>
          <w:szCs w:val="32"/>
        </w:rPr>
        <w:t>卡通系统、手术排班系统的深度对接，确保人员身份自动核验、手术权限动态管控、衣鞋领用</w:t>
      </w:r>
      <w:r>
        <w:rPr>
          <w:rFonts w:ascii="仿宋" w:eastAsia="仿宋" w:hAnsi="仿宋" w:cs="宋体" w:hint="eastAsia"/>
          <w:kern w:val="0"/>
          <w:sz w:val="32"/>
          <w:szCs w:val="32"/>
        </w:rPr>
        <w:t>和回收</w:t>
      </w:r>
      <w:r>
        <w:rPr>
          <w:rFonts w:ascii="仿宋" w:eastAsia="仿宋" w:hAnsi="仿宋" w:cs="宋体"/>
          <w:kern w:val="0"/>
          <w:sz w:val="32"/>
          <w:szCs w:val="32"/>
        </w:rPr>
        <w:t>记录可追溯。</w:t>
      </w:r>
    </w:p>
    <w:p w14:paraId="14BAF8D9"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3</w:t>
      </w:r>
      <w:r>
        <w:rPr>
          <w:rFonts w:ascii="仿宋" w:eastAsia="仿宋" w:hAnsi="仿宋" w:cs="宋体" w:hint="eastAsia"/>
          <w:kern w:val="0"/>
          <w:sz w:val="32"/>
          <w:szCs w:val="32"/>
        </w:rPr>
        <w:t>、</w:t>
      </w:r>
      <w:r>
        <w:rPr>
          <w:rFonts w:ascii="仿宋" w:eastAsia="仿宋" w:hAnsi="仿宋" w:cs="宋体"/>
          <w:b/>
          <w:bCs/>
          <w:kern w:val="0"/>
          <w:sz w:val="32"/>
          <w:szCs w:val="32"/>
        </w:rPr>
        <w:t>数据管理</w:t>
      </w:r>
      <w:r>
        <w:rPr>
          <w:rFonts w:ascii="仿宋" w:eastAsia="仿宋" w:hAnsi="仿宋" w:cs="宋体"/>
          <w:kern w:val="0"/>
          <w:sz w:val="32"/>
          <w:szCs w:val="32"/>
        </w:rPr>
        <w:t>：建立行为管理数据库，支持医护人员进出记录、衣鞋领用</w:t>
      </w:r>
      <w:r>
        <w:rPr>
          <w:rFonts w:ascii="仿宋" w:eastAsia="仿宋" w:hAnsi="仿宋" w:cs="宋体"/>
          <w:kern w:val="0"/>
          <w:sz w:val="32"/>
          <w:szCs w:val="32"/>
        </w:rPr>
        <w:t>/</w:t>
      </w:r>
      <w:r>
        <w:rPr>
          <w:rFonts w:ascii="仿宋" w:eastAsia="仿宋" w:hAnsi="仿宋" w:cs="宋体"/>
          <w:kern w:val="0"/>
          <w:sz w:val="32"/>
          <w:szCs w:val="32"/>
        </w:rPr>
        <w:t>归还状态、违规行为预警等数据的实时查询与统计，对接</w:t>
      </w:r>
      <w:r w:rsidRPr="00FB2F31">
        <w:rPr>
          <w:rFonts w:ascii="仿宋" w:eastAsia="仿宋" w:hAnsi="仿宋" w:cs="宋体"/>
          <w:kern w:val="0"/>
          <w:sz w:val="32"/>
          <w:szCs w:val="32"/>
        </w:rPr>
        <w:t>医院感染</w:t>
      </w:r>
      <w:r w:rsidRPr="00FB2F31">
        <w:rPr>
          <w:rFonts w:ascii="仿宋" w:eastAsia="仿宋" w:hAnsi="仿宋" w:cs="宋体"/>
          <w:kern w:val="0"/>
          <w:sz w:val="32"/>
          <w:szCs w:val="32"/>
        </w:rPr>
        <w:t>管理</w:t>
      </w:r>
      <w:r w:rsidRPr="00FB2F31">
        <w:rPr>
          <w:rFonts w:ascii="仿宋" w:eastAsia="仿宋" w:hAnsi="仿宋" w:cs="宋体" w:hint="eastAsia"/>
          <w:kern w:val="0"/>
          <w:sz w:val="32"/>
          <w:szCs w:val="32"/>
        </w:rPr>
        <w:t>系统</w:t>
      </w:r>
      <w:r>
        <w:rPr>
          <w:rFonts w:ascii="仿宋" w:eastAsia="仿宋" w:hAnsi="仿宋" w:cs="宋体"/>
          <w:kern w:val="0"/>
          <w:sz w:val="32"/>
          <w:szCs w:val="32"/>
        </w:rPr>
        <w:t>，</w:t>
      </w:r>
      <w:proofErr w:type="gramStart"/>
      <w:r>
        <w:rPr>
          <w:rFonts w:ascii="仿宋" w:eastAsia="仿宋" w:hAnsi="仿宋" w:cs="宋体"/>
          <w:kern w:val="0"/>
          <w:sz w:val="32"/>
          <w:szCs w:val="32"/>
        </w:rPr>
        <w:t>满足院感监管</w:t>
      </w:r>
      <w:proofErr w:type="gramEnd"/>
      <w:r>
        <w:rPr>
          <w:rFonts w:ascii="仿宋" w:eastAsia="仿宋" w:hAnsi="仿宋" w:cs="宋体"/>
          <w:kern w:val="0"/>
          <w:sz w:val="32"/>
          <w:szCs w:val="32"/>
        </w:rPr>
        <w:t>要求</w:t>
      </w:r>
      <w:r>
        <w:rPr>
          <w:rFonts w:ascii="仿宋" w:eastAsia="仿宋" w:hAnsi="仿宋" w:cs="宋体" w:hint="eastAsia"/>
          <w:kern w:val="0"/>
          <w:sz w:val="32"/>
          <w:szCs w:val="32"/>
        </w:rPr>
        <w:t>。</w:t>
      </w:r>
    </w:p>
    <w:p w14:paraId="6B494C52" w14:textId="77777777" w:rsidR="00D63BAA" w:rsidRDefault="00F4322E">
      <w:pPr>
        <w:widowControl/>
        <w:spacing w:line="560" w:lineRule="exact"/>
        <w:ind w:firstLineChars="200" w:firstLine="643"/>
        <w:jc w:val="left"/>
        <w:rPr>
          <w:rFonts w:ascii="仿宋" w:eastAsia="仿宋" w:hAnsi="仿宋" w:cs="宋体"/>
          <w:kern w:val="0"/>
          <w:sz w:val="32"/>
          <w:szCs w:val="32"/>
        </w:rPr>
      </w:pPr>
      <w:r>
        <w:rPr>
          <w:rFonts w:ascii="仿宋" w:eastAsia="仿宋" w:hAnsi="仿宋" w:cs="宋体"/>
          <w:b/>
          <w:bCs/>
          <w:kern w:val="0"/>
          <w:sz w:val="32"/>
          <w:szCs w:val="32"/>
        </w:rPr>
        <w:t>（三）基础设施保障</w:t>
      </w:r>
      <w:r>
        <w:rPr>
          <w:rFonts w:ascii="仿宋" w:eastAsia="仿宋" w:hAnsi="仿宋" w:cs="宋体"/>
          <w:b/>
          <w:bCs/>
          <w:kern w:val="0"/>
          <w:sz w:val="32"/>
          <w:szCs w:val="32"/>
        </w:rPr>
        <w:t xml:space="preserve"> </w:t>
      </w:r>
    </w:p>
    <w:p w14:paraId="56A81A68"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w:t>
      </w:r>
      <w:r>
        <w:rPr>
          <w:rFonts w:ascii="仿宋" w:eastAsia="仿宋" w:hAnsi="仿宋" w:cs="宋体" w:hint="eastAsia"/>
          <w:kern w:val="0"/>
          <w:sz w:val="32"/>
          <w:szCs w:val="32"/>
        </w:rPr>
        <w:t>、</w:t>
      </w:r>
      <w:r>
        <w:rPr>
          <w:rFonts w:ascii="仿宋" w:eastAsia="仿宋" w:hAnsi="仿宋" w:cs="宋体"/>
          <w:b/>
          <w:bCs/>
          <w:kern w:val="0"/>
          <w:sz w:val="32"/>
          <w:szCs w:val="32"/>
        </w:rPr>
        <w:t>网络部署</w:t>
      </w:r>
      <w:r>
        <w:rPr>
          <w:rFonts w:ascii="仿宋" w:eastAsia="仿宋" w:hAnsi="仿宋" w:cs="宋体"/>
          <w:kern w:val="0"/>
          <w:sz w:val="32"/>
          <w:szCs w:val="32"/>
        </w:rPr>
        <w:t>：配合土建改造，完成两层手术室的综合布线，确保数字化系统万兆主干、</w:t>
      </w:r>
      <w:bookmarkStart w:id="0" w:name="_GoBack"/>
      <w:bookmarkEnd w:id="0"/>
      <w:r>
        <w:rPr>
          <w:rFonts w:ascii="仿宋" w:eastAsia="仿宋" w:hAnsi="仿宋" w:cs="宋体"/>
          <w:kern w:val="0"/>
          <w:sz w:val="32"/>
          <w:szCs w:val="32"/>
        </w:rPr>
        <w:t>千兆到桌面的网络带宽，满足</w:t>
      </w:r>
      <w:r>
        <w:rPr>
          <w:rFonts w:ascii="仿宋" w:eastAsia="仿宋" w:hAnsi="仿宋" w:cs="宋体"/>
          <w:kern w:val="0"/>
          <w:sz w:val="32"/>
          <w:szCs w:val="32"/>
        </w:rPr>
        <w:t>4K</w:t>
      </w:r>
      <w:r>
        <w:rPr>
          <w:rFonts w:ascii="仿宋" w:eastAsia="仿宋" w:hAnsi="仿宋" w:cs="宋体"/>
          <w:kern w:val="0"/>
          <w:sz w:val="32"/>
          <w:szCs w:val="32"/>
        </w:rPr>
        <w:t>视频无延迟传输需求；为达芬奇机器人手术室预留双链路网络备份，保障手术网络安全。</w:t>
      </w:r>
    </w:p>
    <w:p w14:paraId="11793204"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2</w:t>
      </w:r>
      <w:r>
        <w:rPr>
          <w:rFonts w:ascii="仿宋" w:eastAsia="仿宋" w:hAnsi="仿宋" w:cs="宋体" w:hint="eastAsia"/>
          <w:kern w:val="0"/>
          <w:sz w:val="32"/>
          <w:szCs w:val="32"/>
        </w:rPr>
        <w:t>、</w:t>
      </w:r>
      <w:r>
        <w:rPr>
          <w:rFonts w:ascii="仿宋" w:eastAsia="仿宋" w:hAnsi="仿宋" w:cs="宋体"/>
          <w:b/>
          <w:bCs/>
          <w:kern w:val="0"/>
          <w:sz w:val="32"/>
          <w:szCs w:val="32"/>
        </w:rPr>
        <w:t>机房与服务器配置</w:t>
      </w:r>
      <w:r>
        <w:rPr>
          <w:rFonts w:ascii="仿宋" w:eastAsia="仿宋" w:hAnsi="仿宋" w:cs="宋体"/>
          <w:kern w:val="0"/>
          <w:sz w:val="32"/>
          <w:szCs w:val="32"/>
        </w:rPr>
        <w:t>：统筹部署</w:t>
      </w:r>
      <w:r>
        <w:rPr>
          <w:rFonts w:ascii="仿宋" w:eastAsia="仿宋" w:hAnsi="仿宋" w:cs="宋体" w:hint="eastAsia"/>
          <w:kern w:val="0"/>
          <w:sz w:val="32"/>
          <w:szCs w:val="32"/>
        </w:rPr>
        <w:t>手术</w:t>
      </w:r>
      <w:r>
        <w:rPr>
          <w:rFonts w:ascii="仿宋" w:eastAsia="仿宋" w:hAnsi="仿宋" w:cs="宋体"/>
          <w:kern w:val="0"/>
          <w:sz w:val="32"/>
          <w:szCs w:val="32"/>
        </w:rPr>
        <w:t>行为管理系统服务器、存储设备，明确系统运维权限，制定数据备份与灾难恢复方案，确保系统稳定运行。</w:t>
      </w:r>
    </w:p>
    <w:p w14:paraId="1BD4C0E4"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3</w:t>
      </w:r>
      <w:r>
        <w:rPr>
          <w:rFonts w:ascii="仿宋" w:eastAsia="仿宋" w:hAnsi="仿宋" w:cs="宋体" w:hint="eastAsia"/>
          <w:kern w:val="0"/>
          <w:sz w:val="32"/>
          <w:szCs w:val="32"/>
        </w:rPr>
        <w:t>、</w:t>
      </w:r>
      <w:r>
        <w:rPr>
          <w:rFonts w:ascii="仿宋" w:eastAsia="仿宋" w:hAnsi="仿宋" w:cs="宋体"/>
          <w:b/>
          <w:bCs/>
          <w:kern w:val="0"/>
          <w:sz w:val="32"/>
          <w:szCs w:val="32"/>
        </w:rPr>
        <w:t>接口标准化</w:t>
      </w:r>
      <w:r>
        <w:rPr>
          <w:rFonts w:ascii="仿宋" w:eastAsia="仿宋" w:hAnsi="仿宋" w:cs="宋体"/>
          <w:kern w:val="0"/>
          <w:sz w:val="32"/>
          <w:szCs w:val="32"/>
        </w:rPr>
        <w:t>：统一信息化设备的接口规范，预留未来新增设备（如后续采购的达芬奇机器人、其他高端手术设备）的系统接入能力，避免重复建设。</w:t>
      </w:r>
    </w:p>
    <w:p w14:paraId="24538ADA" w14:textId="77777777" w:rsidR="00D63BAA" w:rsidRDefault="00F4322E">
      <w:pPr>
        <w:widowControl/>
        <w:spacing w:line="560" w:lineRule="exact"/>
        <w:ind w:firstLineChars="200" w:firstLine="643"/>
        <w:jc w:val="left"/>
        <w:rPr>
          <w:rFonts w:ascii="仿宋" w:eastAsia="仿宋" w:hAnsi="仿宋" w:cs="宋体"/>
          <w:b/>
          <w:bCs/>
          <w:kern w:val="0"/>
          <w:sz w:val="32"/>
          <w:szCs w:val="32"/>
        </w:rPr>
      </w:pPr>
      <w:r>
        <w:rPr>
          <w:rFonts w:ascii="仿宋" w:eastAsia="仿宋" w:hAnsi="仿宋" w:cs="宋体" w:hint="eastAsia"/>
          <w:b/>
          <w:bCs/>
          <w:kern w:val="0"/>
          <w:sz w:val="32"/>
          <w:szCs w:val="32"/>
        </w:rPr>
        <w:t>三、</w:t>
      </w:r>
      <w:r>
        <w:rPr>
          <w:rFonts w:ascii="仿宋" w:eastAsia="仿宋" w:hAnsi="仿宋" w:cs="宋体"/>
          <w:b/>
          <w:bCs/>
          <w:kern w:val="0"/>
          <w:sz w:val="32"/>
          <w:szCs w:val="32"/>
        </w:rPr>
        <w:t>信息化施工与设备要求</w:t>
      </w:r>
    </w:p>
    <w:p w14:paraId="375472C5"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kern w:val="0"/>
          <w:sz w:val="32"/>
          <w:szCs w:val="32"/>
        </w:rPr>
        <w:t>所有弱电线路、信息点位、网络设备隐蔽敷设，贴合洁净手术室装修标准，无积尘死角、密封规整，线路标识清晰、便于运维</w:t>
      </w:r>
      <w:r>
        <w:rPr>
          <w:rFonts w:ascii="仿宋" w:eastAsia="仿宋" w:hAnsi="仿宋" w:cs="宋体" w:hint="eastAsia"/>
          <w:kern w:val="0"/>
          <w:sz w:val="32"/>
          <w:szCs w:val="32"/>
        </w:rPr>
        <w:t>。</w:t>
      </w:r>
    </w:p>
    <w:p w14:paraId="167988D2"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kern w:val="0"/>
          <w:sz w:val="32"/>
          <w:szCs w:val="32"/>
        </w:rPr>
        <w:t>网络设备稳定可靠、抗干扰、低延迟，可支撑术中影像传输、实时数据交互、远程会诊等高频场景稳定运行；</w:t>
      </w:r>
    </w:p>
    <w:p w14:paraId="55791281" w14:textId="77777777" w:rsidR="00D63BAA" w:rsidRDefault="00F4322E">
      <w:pPr>
        <w:widowControl/>
        <w:spacing w:line="560" w:lineRule="exact"/>
        <w:ind w:firstLineChars="200" w:firstLine="640"/>
        <w:jc w:val="left"/>
        <w:rPr>
          <w:rFonts w:ascii="仿宋" w:eastAsia="仿宋" w:hAnsi="仿宋" w:cs="宋体"/>
          <w:kern w:val="0"/>
          <w:sz w:val="32"/>
          <w:szCs w:val="32"/>
        </w:rPr>
      </w:pPr>
      <w:r>
        <w:rPr>
          <w:rFonts w:ascii="仿宋" w:eastAsia="仿宋" w:hAnsi="仿宋" w:cs="宋体"/>
          <w:kern w:val="0"/>
          <w:sz w:val="32"/>
          <w:szCs w:val="32"/>
        </w:rPr>
        <w:lastRenderedPageBreak/>
        <w:t>所有信息化软硬件均为医用级合</w:t>
      </w:r>
      <w:proofErr w:type="gramStart"/>
      <w:r>
        <w:rPr>
          <w:rFonts w:ascii="仿宋" w:eastAsia="仿宋" w:hAnsi="仿宋" w:cs="宋体"/>
          <w:kern w:val="0"/>
          <w:sz w:val="32"/>
          <w:szCs w:val="32"/>
        </w:rPr>
        <w:t>规</w:t>
      </w:r>
      <w:proofErr w:type="gramEnd"/>
      <w:r>
        <w:rPr>
          <w:rFonts w:ascii="仿宋" w:eastAsia="仿宋" w:hAnsi="仿宋" w:cs="宋体"/>
          <w:kern w:val="0"/>
          <w:sz w:val="32"/>
          <w:szCs w:val="32"/>
        </w:rPr>
        <w:t>产品，具备完整资质、检测报告，适配医疗场景</w:t>
      </w:r>
      <w:r>
        <w:rPr>
          <w:rFonts w:ascii="仿宋" w:eastAsia="仿宋" w:hAnsi="仿宋" w:cs="宋体"/>
          <w:kern w:val="0"/>
          <w:sz w:val="32"/>
          <w:szCs w:val="32"/>
        </w:rPr>
        <w:t>7×24</w:t>
      </w:r>
      <w:r>
        <w:rPr>
          <w:rFonts w:ascii="仿宋" w:eastAsia="仿宋" w:hAnsi="仿宋" w:cs="宋体"/>
          <w:kern w:val="0"/>
          <w:sz w:val="32"/>
          <w:szCs w:val="32"/>
        </w:rPr>
        <w:t>小时不间断运行。</w:t>
      </w:r>
    </w:p>
    <w:p w14:paraId="123F9F4E" w14:textId="77777777" w:rsidR="00D63BAA" w:rsidRDefault="00D63BAA">
      <w:pPr>
        <w:widowControl/>
        <w:spacing w:line="560" w:lineRule="exact"/>
        <w:ind w:firstLineChars="200" w:firstLine="640"/>
        <w:jc w:val="left"/>
        <w:rPr>
          <w:rFonts w:ascii="仿宋" w:eastAsia="仿宋" w:hAnsi="仿宋" w:cs="宋体"/>
          <w:kern w:val="0"/>
          <w:sz w:val="32"/>
          <w:szCs w:val="32"/>
        </w:rPr>
      </w:pPr>
    </w:p>
    <w:p w14:paraId="0F76ACD0" w14:textId="77777777" w:rsidR="00D63BAA" w:rsidRDefault="00D63BAA">
      <w:pPr>
        <w:widowControl/>
        <w:spacing w:line="560" w:lineRule="exact"/>
        <w:ind w:firstLineChars="200" w:firstLine="640"/>
        <w:jc w:val="left"/>
        <w:rPr>
          <w:rFonts w:ascii="仿宋" w:eastAsia="仿宋" w:hAnsi="仿宋" w:cs="宋体"/>
          <w:kern w:val="0"/>
          <w:sz w:val="32"/>
          <w:szCs w:val="32"/>
        </w:rPr>
      </w:pPr>
    </w:p>
    <w:p w14:paraId="76F2E505" w14:textId="77777777" w:rsidR="00D63BAA" w:rsidRDefault="00D63BAA">
      <w:pPr>
        <w:widowControl/>
        <w:spacing w:line="560" w:lineRule="exact"/>
        <w:ind w:firstLineChars="200" w:firstLine="640"/>
        <w:jc w:val="left"/>
        <w:rPr>
          <w:rFonts w:ascii="仿宋" w:eastAsia="仿宋" w:hAnsi="仿宋" w:cs="宋体"/>
          <w:kern w:val="0"/>
          <w:sz w:val="32"/>
          <w:szCs w:val="32"/>
        </w:rPr>
      </w:pPr>
    </w:p>
    <w:p w14:paraId="5065AC21" w14:textId="77777777" w:rsidR="00D63BAA" w:rsidRDefault="00D63BAA">
      <w:pPr>
        <w:widowControl/>
        <w:spacing w:line="560" w:lineRule="exact"/>
        <w:ind w:firstLineChars="200" w:firstLine="640"/>
        <w:jc w:val="left"/>
        <w:rPr>
          <w:rFonts w:ascii="仿宋" w:eastAsia="仿宋" w:hAnsi="仿宋" w:cs="宋体"/>
          <w:kern w:val="0"/>
          <w:sz w:val="32"/>
          <w:szCs w:val="32"/>
        </w:rPr>
      </w:pPr>
    </w:p>
    <w:p w14:paraId="1290FEC9" w14:textId="77777777" w:rsidR="00D63BAA" w:rsidRDefault="00F4322E">
      <w:pPr>
        <w:widowControl/>
        <w:spacing w:line="560" w:lineRule="exact"/>
        <w:jc w:val="left"/>
        <w:rPr>
          <w:rFonts w:ascii="仿宋" w:eastAsia="仿宋" w:hAnsi="仿宋" w:cs="宋体"/>
          <w:kern w:val="0"/>
          <w:sz w:val="32"/>
          <w:szCs w:val="32"/>
        </w:rPr>
      </w:pPr>
      <w:r>
        <w:rPr>
          <w:rFonts w:ascii="仿宋" w:eastAsia="仿宋" w:hAnsi="仿宋" w:cs="宋体" w:hint="eastAsia"/>
          <w:kern w:val="0"/>
          <w:sz w:val="32"/>
          <w:szCs w:val="32"/>
        </w:rPr>
        <w:t xml:space="preserve">                                        </w:t>
      </w:r>
      <w:r>
        <w:rPr>
          <w:rFonts w:ascii="仿宋" w:eastAsia="仿宋" w:hAnsi="仿宋" w:cs="宋体" w:hint="eastAsia"/>
          <w:kern w:val="0"/>
          <w:sz w:val="32"/>
          <w:szCs w:val="32"/>
        </w:rPr>
        <w:t>信</w:t>
      </w:r>
      <w:r>
        <w:rPr>
          <w:rFonts w:ascii="仿宋" w:eastAsia="仿宋" w:hAnsi="仿宋" w:cs="宋体" w:hint="eastAsia"/>
          <w:kern w:val="0"/>
          <w:sz w:val="32"/>
          <w:szCs w:val="32"/>
        </w:rPr>
        <w:t xml:space="preserve"> </w:t>
      </w:r>
      <w:r>
        <w:rPr>
          <w:rFonts w:ascii="仿宋" w:eastAsia="仿宋" w:hAnsi="仿宋" w:cs="宋体" w:hint="eastAsia"/>
          <w:kern w:val="0"/>
          <w:sz w:val="32"/>
          <w:szCs w:val="32"/>
        </w:rPr>
        <w:t>息</w:t>
      </w:r>
      <w:r>
        <w:rPr>
          <w:rFonts w:ascii="仿宋" w:eastAsia="仿宋" w:hAnsi="仿宋" w:cs="宋体" w:hint="eastAsia"/>
          <w:kern w:val="0"/>
          <w:sz w:val="32"/>
          <w:szCs w:val="32"/>
        </w:rPr>
        <w:t xml:space="preserve"> </w:t>
      </w:r>
      <w:r>
        <w:rPr>
          <w:rFonts w:ascii="仿宋" w:eastAsia="仿宋" w:hAnsi="仿宋" w:cs="宋体" w:hint="eastAsia"/>
          <w:kern w:val="0"/>
          <w:sz w:val="32"/>
          <w:szCs w:val="32"/>
        </w:rPr>
        <w:t>科</w:t>
      </w:r>
    </w:p>
    <w:p w14:paraId="44259D30" w14:textId="77777777" w:rsidR="00D63BAA" w:rsidRDefault="00F4322E">
      <w:pPr>
        <w:widowControl/>
        <w:spacing w:line="560" w:lineRule="exact"/>
        <w:ind w:firstLineChars="200" w:firstLine="640"/>
        <w:jc w:val="center"/>
        <w:rPr>
          <w:rFonts w:ascii="仿宋" w:eastAsia="仿宋" w:hAnsi="仿宋" w:cs="宋体"/>
          <w:kern w:val="0"/>
          <w:sz w:val="32"/>
          <w:szCs w:val="32"/>
        </w:rPr>
      </w:pPr>
      <w:r>
        <w:rPr>
          <w:rFonts w:ascii="仿宋" w:eastAsia="仿宋" w:hAnsi="仿宋" w:cs="宋体" w:hint="eastAsia"/>
          <w:kern w:val="0"/>
          <w:sz w:val="32"/>
          <w:szCs w:val="32"/>
        </w:rPr>
        <w:t xml:space="preserve">                              </w:t>
      </w:r>
    </w:p>
    <w:p w14:paraId="441E50D0" w14:textId="729A5FB4" w:rsidR="00D63BAA" w:rsidRDefault="00F4322E">
      <w:pPr>
        <w:widowControl/>
        <w:spacing w:line="560" w:lineRule="exact"/>
        <w:ind w:firstLineChars="200" w:firstLine="640"/>
        <w:jc w:val="right"/>
        <w:rPr>
          <w:rFonts w:ascii="仿宋" w:eastAsia="仿宋" w:hAnsi="仿宋" w:cs="宋体"/>
          <w:kern w:val="0"/>
          <w:sz w:val="32"/>
          <w:szCs w:val="32"/>
        </w:rPr>
      </w:pPr>
      <w:r>
        <w:rPr>
          <w:rFonts w:ascii="仿宋" w:eastAsia="仿宋" w:hAnsi="仿宋" w:cs="宋体"/>
          <w:kern w:val="0"/>
          <w:sz w:val="32"/>
          <w:szCs w:val="32"/>
        </w:rPr>
        <w:t>2026</w:t>
      </w:r>
      <w:r>
        <w:rPr>
          <w:rFonts w:ascii="仿宋" w:eastAsia="仿宋" w:hAnsi="仿宋" w:cs="宋体"/>
          <w:kern w:val="0"/>
          <w:sz w:val="32"/>
          <w:szCs w:val="32"/>
        </w:rPr>
        <w:t>年</w:t>
      </w:r>
      <w:r>
        <w:rPr>
          <w:rFonts w:ascii="仿宋" w:eastAsia="仿宋" w:hAnsi="仿宋" w:cs="宋体" w:hint="eastAsia"/>
          <w:kern w:val="0"/>
          <w:sz w:val="32"/>
          <w:szCs w:val="32"/>
        </w:rPr>
        <w:t>9</w:t>
      </w:r>
      <w:r>
        <w:rPr>
          <w:rFonts w:ascii="仿宋" w:eastAsia="仿宋" w:hAnsi="仿宋" w:cs="宋体"/>
          <w:kern w:val="0"/>
          <w:sz w:val="32"/>
          <w:szCs w:val="32"/>
        </w:rPr>
        <w:t>月</w:t>
      </w:r>
      <w:r w:rsidR="00FB2F31">
        <w:rPr>
          <w:rFonts w:ascii="仿宋" w:eastAsia="仿宋" w:hAnsi="仿宋" w:cs="宋体" w:hint="eastAsia"/>
          <w:kern w:val="0"/>
          <w:sz w:val="32"/>
          <w:szCs w:val="32"/>
        </w:rPr>
        <w:t>21</w:t>
      </w:r>
      <w:r>
        <w:rPr>
          <w:rFonts w:ascii="仿宋" w:eastAsia="仿宋" w:hAnsi="仿宋" w:cs="宋体"/>
          <w:kern w:val="0"/>
          <w:sz w:val="32"/>
          <w:szCs w:val="32"/>
        </w:rPr>
        <w:t>日</w:t>
      </w:r>
    </w:p>
    <w:p w14:paraId="32A25551" w14:textId="77777777" w:rsidR="00D63BAA" w:rsidRDefault="00D63BAA">
      <w:pPr>
        <w:widowControl/>
        <w:jc w:val="left"/>
        <w:rPr>
          <w:rFonts w:ascii="宋体" w:eastAsia="宋体" w:hAnsi="宋体" w:cs="宋体"/>
          <w:kern w:val="0"/>
          <w:sz w:val="24"/>
          <w:szCs w:val="24"/>
        </w:rPr>
      </w:pPr>
    </w:p>
    <w:p w14:paraId="04C7A7B7" w14:textId="77777777" w:rsidR="00D63BAA" w:rsidRDefault="00D63BAA">
      <w:pPr>
        <w:spacing w:line="560" w:lineRule="exact"/>
        <w:ind w:firstLineChars="200" w:firstLine="640"/>
        <w:jc w:val="left"/>
        <w:rPr>
          <w:rFonts w:ascii="仿宋" w:eastAsia="仿宋" w:hAnsi="仿宋"/>
          <w:sz w:val="32"/>
          <w:szCs w:val="32"/>
        </w:rPr>
      </w:pPr>
    </w:p>
    <w:sectPr w:rsidR="00D63BA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5F00A1" w14:textId="77777777" w:rsidR="00F4322E" w:rsidRDefault="00F4322E" w:rsidP="00FB2F31">
      <w:r>
        <w:separator/>
      </w:r>
    </w:p>
  </w:endnote>
  <w:endnote w:type="continuationSeparator" w:id="0">
    <w:p w14:paraId="58026AD0" w14:textId="77777777" w:rsidR="00F4322E" w:rsidRDefault="00F4322E" w:rsidP="00FB2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6530272"/>
      <w:docPartObj>
        <w:docPartGallery w:val="Page Numbers (Bottom of Page)"/>
        <w:docPartUnique/>
      </w:docPartObj>
    </w:sdtPr>
    <w:sdtContent>
      <w:p w14:paraId="0E8F7F17" w14:textId="74917516" w:rsidR="00FB2F31" w:rsidRDefault="00FB2F31">
        <w:pPr>
          <w:pStyle w:val="a5"/>
          <w:jc w:val="center"/>
        </w:pPr>
        <w:r>
          <w:fldChar w:fldCharType="begin"/>
        </w:r>
        <w:r>
          <w:instrText>PAGE   \* MERGEFORMAT</w:instrText>
        </w:r>
        <w:r>
          <w:fldChar w:fldCharType="separate"/>
        </w:r>
        <w:r w:rsidR="006060B2" w:rsidRPr="006060B2">
          <w:rPr>
            <w:noProof/>
            <w:lang w:val="zh-CN"/>
          </w:rPr>
          <w:t>4</w:t>
        </w:r>
        <w:r>
          <w:fldChar w:fldCharType="end"/>
        </w:r>
      </w:p>
    </w:sdtContent>
  </w:sdt>
  <w:p w14:paraId="1A6B5368" w14:textId="77777777" w:rsidR="00FB2F31" w:rsidRDefault="00FB2F3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19FC4" w14:textId="77777777" w:rsidR="00F4322E" w:rsidRDefault="00F4322E" w:rsidP="00FB2F31">
      <w:r>
        <w:separator/>
      </w:r>
    </w:p>
  </w:footnote>
  <w:footnote w:type="continuationSeparator" w:id="0">
    <w:p w14:paraId="52CF8326" w14:textId="77777777" w:rsidR="00F4322E" w:rsidRDefault="00F4322E" w:rsidP="00FB2F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BED"/>
    <w:rsid w:val="000755AB"/>
    <w:rsid w:val="00165879"/>
    <w:rsid w:val="00341A56"/>
    <w:rsid w:val="003B346A"/>
    <w:rsid w:val="00467C67"/>
    <w:rsid w:val="00480880"/>
    <w:rsid w:val="004E2CCE"/>
    <w:rsid w:val="005A26A0"/>
    <w:rsid w:val="006060B2"/>
    <w:rsid w:val="008E464B"/>
    <w:rsid w:val="00905BED"/>
    <w:rsid w:val="00983860"/>
    <w:rsid w:val="00A70D7C"/>
    <w:rsid w:val="00BE4A12"/>
    <w:rsid w:val="00C140D1"/>
    <w:rsid w:val="00CA667C"/>
    <w:rsid w:val="00D63BAA"/>
    <w:rsid w:val="00D90E65"/>
    <w:rsid w:val="00E115DB"/>
    <w:rsid w:val="00E70C80"/>
    <w:rsid w:val="00F4322E"/>
    <w:rsid w:val="00FB2F31"/>
    <w:rsid w:val="02442093"/>
    <w:rsid w:val="045F0EA1"/>
    <w:rsid w:val="061679FC"/>
    <w:rsid w:val="0C01452A"/>
    <w:rsid w:val="10BA0C81"/>
    <w:rsid w:val="23243032"/>
    <w:rsid w:val="314A61AC"/>
    <w:rsid w:val="35B0023F"/>
    <w:rsid w:val="3D9E781A"/>
    <w:rsid w:val="41371D0B"/>
    <w:rsid w:val="482B3C4C"/>
    <w:rsid w:val="5ED370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Strong"/>
    <w:basedOn w:val="a0"/>
    <w:uiPriority w:val="22"/>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2Char">
    <w:name w:val="标题 2 Char"/>
    <w:basedOn w:val="a0"/>
    <w:link w:val="2"/>
    <w:uiPriority w:val="9"/>
    <w:qFormat/>
    <w:rPr>
      <w:rFonts w:ascii="宋体" w:eastAsia="宋体" w:hAnsi="宋体" w:cs="宋体"/>
      <w:b/>
      <w:bCs/>
      <w:kern w:val="0"/>
      <w:sz w:val="36"/>
      <w:szCs w:val="36"/>
    </w:r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Char">
    <w:name w:val="批注文字 Char"/>
    <w:basedOn w:val="a0"/>
    <w:link w:val="a3"/>
    <w:uiPriority w:val="99"/>
    <w:semiHidden/>
    <w:qFormat/>
    <w:rPr>
      <w:kern w:val="2"/>
      <w:sz w:val="21"/>
      <w:szCs w:val="22"/>
    </w:rPr>
  </w:style>
  <w:style w:type="character" w:customStyle="1" w:styleId="Char3">
    <w:name w:val="批注主题 Char"/>
    <w:basedOn w:val="Char"/>
    <w:link w:val="a7"/>
    <w:uiPriority w:val="99"/>
    <w:semiHidden/>
    <w:qFormat/>
    <w:rPr>
      <w:b/>
      <w:bCs/>
      <w:kern w:val="2"/>
      <w:sz w:val="21"/>
      <w:szCs w:val="22"/>
    </w:rPr>
  </w:style>
  <w:style w:type="character" w:customStyle="1" w:styleId="Char0">
    <w:name w:val="批注框文本 Char"/>
    <w:basedOn w:val="a0"/>
    <w:link w:val="a4"/>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Strong"/>
    <w:basedOn w:val="a0"/>
    <w:uiPriority w:val="22"/>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2Char">
    <w:name w:val="标题 2 Char"/>
    <w:basedOn w:val="a0"/>
    <w:link w:val="2"/>
    <w:uiPriority w:val="9"/>
    <w:qFormat/>
    <w:rPr>
      <w:rFonts w:ascii="宋体" w:eastAsia="宋体" w:hAnsi="宋体" w:cs="宋体"/>
      <w:b/>
      <w:bCs/>
      <w:kern w:val="0"/>
      <w:sz w:val="36"/>
      <w:szCs w:val="36"/>
    </w:r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Char">
    <w:name w:val="批注文字 Char"/>
    <w:basedOn w:val="a0"/>
    <w:link w:val="a3"/>
    <w:uiPriority w:val="99"/>
    <w:semiHidden/>
    <w:qFormat/>
    <w:rPr>
      <w:kern w:val="2"/>
      <w:sz w:val="21"/>
      <w:szCs w:val="22"/>
    </w:rPr>
  </w:style>
  <w:style w:type="character" w:customStyle="1" w:styleId="Char3">
    <w:name w:val="批注主题 Char"/>
    <w:basedOn w:val="Char"/>
    <w:link w:val="a7"/>
    <w:uiPriority w:val="99"/>
    <w:semiHidden/>
    <w:qFormat/>
    <w:rPr>
      <w:b/>
      <w:bCs/>
      <w:kern w:val="2"/>
      <w:sz w:val="21"/>
      <w:szCs w:val="22"/>
    </w:rPr>
  </w:style>
  <w:style w:type="character" w:customStyle="1" w:styleId="Char0">
    <w:name w:val="批注框文本 Char"/>
    <w:basedOn w:val="a0"/>
    <w:link w:val="a4"/>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4</Pages>
  <Words>251</Words>
  <Characters>1432</Characters>
  <Application>Microsoft Office Word</Application>
  <DocSecurity>0</DocSecurity>
  <Lines>11</Lines>
  <Paragraphs>3</Paragraphs>
  <ScaleCrop>false</ScaleCrop>
  <Company>Microsoft</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医院管理</cp:lastModifiedBy>
  <cp:revision>5</cp:revision>
  <dcterms:created xsi:type="dcterms:W3CDTF">2026-08-12T02:06:00Z</dcterms:created>
  <dcterms:modified xsi:type="dcterms:W3CDTF">2026-09-21T01:53:00Z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eyJoZGlkIjoiNjk2MzgzZGE0ZDVmNjhjZjBkZDdlOWRmODY1YzYwZTIiLCJ1c2VySWQiOiIxNDQ4MzA1OTQ1In0=</vt:lpwstr>
  </property>
  <property fmtid="{D5CDD505-2E9C-101B-9397-08002B2CF9AE}" pid="3" name="KSOProductBuildVer">
    <vt:lpwstr>2052-12.1.0.28043</vt:lpwstr>
  </property>
  <property fmtid="{D5CDD505-2E9C-101B-9397-08002B2CF9AE}" pid="4" name="ICV">
    <vt:lpwstr>E1FDC61956C044CDBD3D79CC3B8D5A40_13</vt:lpwstr>
  </property>
</Properties>
</file>