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97FF3">
      <w:pPr>
        <w:jc w:val="center"/>
        <w:rPr>
          <w:rFonts w:hint="eastAsia" w:ascii="黑体" w:hAnsi="黑体" w:eastAsia="黑体"/>
          <w:b/>
          <w:sz w:val="44"/>
          <w:szCs w:val="44"/>
          <w:lang w:eastAsia="zh-CN"/>
        </w:rPr>
      </w:pPr>
      <w:r>
        <w:rPr>
          <w:rFonts w:hint="eastAsia" w:ascii="黑体" w:hAnsi="黑体" w:eastAsia="黑体"/>
          <w:b/>
          <w:sz w:val="44"/>
          <w:szCs w:val="44"/>
        </w:rPr>
        <w:t>湛江中心人民医院关于第三方满意度调查服务</w:t>
      </w:r>
      <w:r>
        <w:rPr>
          <w:rFonts w:hint="eastAsia" w:ascii="黑体" w:hAnsi="黑体" w:eastAsia="黑体"/>
          <w:b/>
          <w:sz w:val="44"/>
          <w:szCs w:val="44"/>
          <w:lang w:eastAsia="zh-CN"/>
        </w:rPr>
        <w:t>需求说明</w:t>
      </w:r>
    </w:p>
    <w:p w14:paraId="14C8260F">
      <w:pPr>
        <w:jc w:val="center"/>
        <w:rPr>
          <w:rFonts w:hint="eastAsia" w:ascii="黑体" w:hAnsi="黑体" w:eastAsia="黑体"/>
          <w:b/>
          <w:sz w:val="44"/>
          <w:szCs w:val="44"/>
          <w:lang w:eastAsia="zh-CN"/>
        </w:rPr>
      </w:pPr>
    </w:p>
    <w:p w14:paraId="4A0C83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调查内容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</w:p>
    <w:p w14:paraId="763FFD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本院患者及职工满意度</w:t>
      </w:r>
    </w:p>
    <w:p w14:paraId="665134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调研对象：</w:t>
      </w:r>
    </w:p>
    <w:p w14:paraId="4A14781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门诊患者</w:t>
      </w:r>
    </w:p>
    <w:p w14:paraId="65FAEED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住院患者、出院患者</w:t>
      </w:r>
    </w:p>
    <w:p w14:paraId="27FFC5B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本院职工</w:t>
      </w:r>
    </w:p>
    <w:p w14:paraId="723CF9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调查样本量要求</w:t>
      </w:r>
    </w:p>
    <w:p w14:paraId="404BA02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门诊患者样本量大于等于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个</w:t>
      </w:r>
    </w:p>
    <w:p w14:paraId="149F323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住院患者样本量大于等于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600个</w:t>
      </w:r>
    </w:p>
    <w:p w14:paraId="26DB06C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出院患者样本量大于等于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400个</w:t>
      </w:r>
    </w:p>
    <w:p w14:paraId="40DF4E0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本院职工样本量大于等于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3100个</w:t>
      </w:r>
    </w:p>
    <w:p w14:paraId="551AFE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年度执行次数</w:t>
      </w:r>
    </w:p>
    <w:p w14:paraId="50AB1D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每年1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两年共2次</w:t>
      </w:r>
    </w:p>
    <w:p w14:paraId="1001EB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调查工作安排</w:t>
      </w:r>
    </w:p>
    <w:p w14:paraId="38544F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（1）制定调查计划；</w:t>
      </w:r>
      <w:bookmarkStart w:id="0" w:name="_GoBack"/>
      <w:bookmarkEnd w:id="0"/>
    </w:p>
    <w:p w14:paraId="36C52F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（2）编制调查问卷；</w:t>
      </w:r>
    </w:p>
    <w:p w14:paraId="6461CD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（3）采集样本量；</w:t>
      </w:r>
    </w:p>
    <w:p w14:paraId="3E23B6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（4）撰写调查报告；</w:t>
      </w:r>
    </w:p>
    <w:p w14:paraId="60111C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（5）满意度提升培训；</w:t>
      </w:r>
    </w:p>
    <w:p w14:paraId="529680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调查测评要求</w:t>
      </w:r>
    </w:p>
    <w:p w14:paraId="038D7D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（1）投标单位需为本项目成立一个项目组，并提供项目组人员名单及职责。</w:t>
      </w:r>
    </w:p>
    <w:p w14:paraId="7DBB05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（2）投标单位要根据不同调查对象、医院岗位和科室人员情况，编制相应的测评指标体系、调查方案及调查问卷等，其中评价指标、测评内容、调查问卷提问要切合不同调查对象情况进行制定。</w:t>
      </w:r>
    </w:p>
    <w:p w14:paraId="0E1406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成果提交要求</w:t>
      </w:r>
    </w:p>
    <w:p w14:paraId="599632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（1）每次调查结束之后30日内交付完成。提交调查报告的电子版和纸质版，纸质版加盖公章。</w:t>
      </w:r>
    </w:p>
    <w:p w14:paraId="455971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（2）与调查测评相关的电子数据库资料。</w:t>
      </w:r>
    </w:p>
    <w:p w14:paraId="53AA47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其它有关要求</w:t>
      </w:r>
    </w:p>
    <w:p w14:paraId="42CC8F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（1）调查严格遵守《ICC/ESOMAR市场与社会调查行为国际准则》。</w:t>
      </w:r>
    </w:p>
    <w:p w14:paraId="643328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（2）本调查涉及的所有资料及成果归湛江中心人民医院独家享有，任何个人及单位不得引用或公开发表本调查成果，否则，湛江中心人民医院有权追究法律责任。</w:t>
      </w:r>
    </w:p>
    <w:p w14:paraId="26D2D7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（3）所有操作文件应在征得委托方同意后方可付诸执行，未经委托方同意不得改变。</w:t>
      </w:r>
    </w:p>
    <w:p w14:paraId="3940D881">
      <w:pPr>
        <w:jc w:val="center"/>
        <w:rPr>
          <w:rFonts w:hint="eastAsia" w:ascii="黑体" w:hAnsi="黑体" w:eastAsia="黑体"/>
          <w:b/>
          <w:sz w:val="44"/>
          <w:szCs w:val="44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C966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366BF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366BFB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AAADBE"/>
    <w:multiLevelType w:val="singleLevel"/>
    <w:tmpl w:val="34AAADBE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5FE0F250"/>
    <w:multiLevelType w:val="singleLevel"/>
    <w:tmpl w:val="5FE0F2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4A8DACE"/>
    <w:multiLevelType w:val="singleLevel"/>
    <w:tmpl w:val="74A8DAC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hYTg0NTE5ZjY5YTc5NmYxZTE0MWRjNTcxNTZmNWUifQ=="/>
  </w:docVars>
  <w:rsids>
    <w:rsidRoot w:val="19401D44"/>
    <w:rsid w:val="0ED67481"/>
    <w:rsid w:val="0FEA35DC"/>
    <w:rsid w:val="19401D44"/>
    <w:rsid w:val="3214207D"/>
    <w:rsid w:val="33E84808"/>
    <w:rsid w:val="48467B79"/>
    <w:rsid w:val="56A6753B"/>
    <w:rsid w:val="6052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541</Characters>
  <Lines>0</Lines>
  <Paragraphs>0</Paragraphs>
  <TotalTime>56</TotalTime>
  <ScaleCrop>false</ScaleCrop>
  <LinksUpToDate>false</LinksUpToDate>
  <CharactersWithSpaces>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2021-11-16T07:53:00Z</dcterms:created>
  <dc:creator>还是叫芝麻汤圆卷吧</dc:creator>
  <cp:lastModifiedBy>翁妙斯</cp:lastModifiedBy>
  <cp:lastPrinted>2025-10-09T00:47:00Z</cp:lastPrinted>
  <dcterms:modified xsi:type="dcterms:W3CDTF">2026-09-17T00:46:37Z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A346D39E309A4C5EA1BEB28F0F98403C</vt:lpwstr>
  </property>
  <property fmtid="{D5CDD505-2E9C-101B-9397-08002B2CF9AE}" pid="4" name="KSOTemplateDocerSaveRecord">
    <vt:lpwstr>eyJoZGlkIjoiZjlhNjUwOWM5MDk1MmIxMjdhMWQ3ZDVhM2ZhZTU4YjIiLCJ1c2VySWQiOiIyMjkyOTYxMDYifQ==</vt:lpwstr>
  </property>
</Properties>
</file>