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BF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 w14:paraId="3D9E1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B96A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湛江中心人民医院职工证件照和形象照</w:t>
      </w:r>
    </w:p>
    <w:p w14:paraId="36612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拍摄服务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项目需求</w:t>
      </w:r>
    </w:p>
    <w:p w14:paraId="61BBD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/>
          <w:color w:val="auto"/>
          <w:lang w:val="en-US" w:eastAsia="zh-CN"/>
        </w:rPr>
      </w:pPr>
    </w:p>
    <w:p w14:paraId="72F9C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仿宋_GB2312" w:hAnsi="仿宋_GB2312"/>
          <w:color w:val="auto"/>
          <w:lang w:val="en-US" w:eastAsia="zh-CN"/>
        </w:rPr>
        <w:t>为</w:t>
      </w:r>
      <w:r>
        <w:rPr>
          <w:rFonts w:hint="eastAsia" w:ascii="仿宋_GB2312" w:hAnsi="仿宋_GB2312"/>
          <w:color w:val="auto"/>
          <w:lang w:val="en-US" w:eastAsia="zh-CN"/>
        </w:rPr>
        <w:t>进一步</w:t>
      </w:r>
      <w:r>
        <w:rPr>
          <w:rFonts w:hint="default" w:ascii="仿宋_GB2312" w:hAnsi="仿宋_GB2312"/>
          <w:color w:val="auto"/>
          <w:lang w:val="en-US" w:eastAsia="zh-CN"/>
        </w:rPr>
        <w:t>规范医院职工证件照</w:t>
      </w:r>
      <w:r>
        <w:rPr>
          <w:rFonts w:hint="eastAsia" w:ascii="仿宋_GB2312" w:hAnsi="仿宋_GB2312"/>
          <w:color w:val="auto"/>
          <w:lang w:val="en-US" w:eastAsia="zh-CN"/>
        </w:rPr>
        <w:t>和形象照</w:t>
      </w:r>
      <w:r>
        <w:rPr>
          <w:rFonts w:hint="default" w:ascii="仿宋_GB2312" w:hAnsi="仿宋_GB2312"/>
          <w:color w:val="auto"/>
          <w:lang w:val="en-US" w:eastAsia="zh-CN"/>
        </w:rPr>
        <w:t>使用，</w:t>
      </w:r>
      <w:r>
        <w:rPr>
          <w:rFonts w:hint="eastAsia" w:ascii="仿宋_GB2312" w:hAnsi="仿宋_GB2312"/>
          <w:color w:val="auto"/>
          <w:lang w:val="en-US" w:eastAsia="zh-CN"/>
        </w:rPr>
        <w:t>统一</w:t>
      </w:r>
      <w:r>
        <w:rPr>
          <w:rFonts w:hint="default" w:ascii="仿宋_GB2312" w:hAnsi="仿宋_GB2312"/>
          <w:color w:val="auto"/>
          <w:lang w:val="en-US" w:eastAsia="zh-CN"/>
        </w:rPr>
        <w:t>职工职业形象展示，</w:t>
      </w:r>
      <w:r>
        <w:rPr>
          <w:rFonts w:hint="eastAsia" w:ascii="仿宋_GB2312" w:hAnsi="仿宋_GB2312"/>
          <w:color w:val="auto"/>
          <w:lang w:val="en-US" w:eastAsia="zh-CN"/>
        </w:rPr>
        <w:t>满足工牌制作、专家简介及医院宣传等工作需要，拟采购职工证件照和形象照拍摄服务项目，现提出本</w:t>
      </w:r>
      <w:r>
        <w:rPr>
          <w:rFonts w:hint="eastAsia" w:ascii="仿宋_GB2312" w:hAnsi="仿宋_GB2312"/>
          <w:color w:val="auto"/>
          <w:lang w:val="en-US" w:eastAsia="zh-CN"/>
        </w:rPr>
        <w:t>项目需求</w:t>
      </w:r>
      <w:r>
        <w:rPr>
          <w:rFonts w:hint="eastAsia" w:ascii="仿宋_GB2312" w:hAnsi="仿宋_GB2312"/>
          <w:color w:val="auto"/>
          <w:lang w:val="en-US" w:eastAsia="zh-CN"/>
        </w:rPr>
        <w:t>。</w:t>
      </w:r>
    </w:p>
    <w:p w14:paraId="383C8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一、项目概况</w:t>
      </w:r>
    </w:p>
    <w:p w14:paraId="04D97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（一）项目名称：</w:t>
      </w:r>
      <w:r>
        <w:rPr>
          <w:rFonts w:hint="eastAsia" w:ascii="仿宋_GB2312" w:hAnsi="仿宋_GB2312"/>
          <w:color w:val="auto"/>
          <w:lang w:val="en-US" w:eastAsia="zh-CN"/>
        </w:rPr>
        <w:t>湛江中心人民医院职工证件照和形象照</w:t>
      </w:r>
    </w:p>
    <w:p w14:paraId="07D6E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仿宋_GB2312" w:hAnsi="仿宋_GB2312"/>
          <w:color w:val="auto"/>
          <w:lang w:val="en-US" w:eastAsia="zh-CN"/>
        </w:rPr>
        <w:t>拍摄服务项目</w:t>
      </w:r>
    </w:p>
    <w:p w14:paraId="79DB4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（二）拍摄人数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：</w:t>
      </w:r>
      <w:r>
        <w:rPr>
          <w:rFonts w:hint="default" w:ascii="仿宋_GB2312" w:hAnsi="仿宋_GB2312"/>
          <w:color w:val="auto"/>
          <w:lang w:val="en-US" w:eastAsia="zh-CN"/>
        </w:rPr>
        <w:t>全院职工约</w:t>
      </w:r>
      <w:r>
        <w:rPr>
          <w:rFonts w:hint="eastAsia" w:ascii="仿宋_GB2312" w:hAnsi="仿宋_GB2312"/>
          <w:color w:val="auto"/>
          <w:lang w:val="en-US" w:eastAsia="zh-CN"/>
        </w:rPr>
        <w:t>3600</w:t>
      </w:r>
      <w:r>
        <w:rPr>
          <w:rFonts w:hint="default" w:ascii="仿宋_GB2312" w:hAnsi="仿宋_GB2312"/>
          <w:color w:val="auto"/>
          <w:lang w:val="en-US" w:eastAsia="zh-CN"/>
        </w:rPr>
        <w:t>人</w:t>
      </w:r>
      <w:r>
        <w:rPr>
          <w:rFonts w:hint="eastAsia" w:ascii="仿宋_GB2312" w:hAnsi="仿宋_GB2312"/>
          <w:color w:val="auto"/>
          <w:lang w:val="en-US" w:eastAsia="zh-CN"/>
        </w:rPr>
        <w:t>，最终</w:t>
      </w:r>
      <w:r>
        <w:rPr>
          <w:rFonts w:hint="default" w:ascii="仿宋_GB2312" w:hAnsi="仿宋_GB2312"/>
          <w:color w:val="auto"/>
          <w:lang w:val="en-US" w:eastAsia="zh-CN"/>
        </w:rPr>
        <w:t>以实际拍摄人数为准</w:t>
      </w:r>
      <w:r>
        <w:rPr>
          <w:rFonts w:hint="eastAsia" w:ascii="仿宋_GB2312" w:hAnsi="仿宋_GB2312"/>
          <w:color w:val="auto"/>
          <w:lang w:val="en-US" w:eastAsia="zh-CN"/>
        </w:rPr>
        <w:t>。</w:t>
      </w:r>
    </w:p>
    <w:p w14:paraId="75851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color w:val="auto"/>
          <w:lang w:val="en-US" w:eastAsia="zh-CN"/>
        </w:rPr>
      </w:pPr>
      <w:r>
        <w:rPr>
          <w:rFonts w:hint="default" w:ascii="黑体" w:hAnsi="黑体" w:eastAsia="黑体" w:cs="黑体"/>
          <w:color w:val="auto"/>
          <w:lang w:val="en-US" w:eastAsia="zh-CN"/>
        </w:rPr>
        <w:t>二</w:t>
      </w:r>
      <w:r>
        <w:rPr>
          <w:rFonts w:hint="eastAsia" w:ascii="黑体" w:hAnsi="黑体" w:eastAsia="黑体" w:cs="黑体"/>
          <w:color w:val="auto"/>
          <w:lang w:val="en-US" w:eastAsia="zh-CN"/>
        </w:rPr>
        <w:t>、项目</w:t>
      </w:r>
      <w:r>
        <w:rPr>
          <w:rFonts w:hint="default" w:ascii="黑体" w:hAnsi="黑体" w:eastAsia="黑体" w:cs="黑体"/>
          <w:color w:val="auto"/>
          <w:lang w:val="en-US" w:eastAsia="zh-CN"/>
        </w:rPr>
        <w:t>内容</w:t>
      </w:r>
    </w:p>
    <w:p w14:paraId="2D56D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仿宋_GB2312" w:hAnsi="仿宋_GB2312"/>
          <w:color w:val="auto"/>
          <w:lang w:val="en-US" w:eastAsia="zh-CN"/>
        </w:rPr>
        <w:t>本项目主要包括职工证件照、形象照拍摄及后期处理服务，具体如下：</w:t>
      </w:r>
    </w:p>
    <w:p w14:paraId="37FB6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（一）证件照</w:t>
      </w:r>
    </w:p>
    <w:p w14:paraId="42680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仿宋_GB2312" w:hAnsi="仿宋_GB2312"/>
          <w:color w:val="auto"/>
          <w:lang w:val="en-US" w:eastAsia="zh-CN"/>
        </w:rPr>
        <w:t>用途：</w:t>
      </w:r>
      <w:r>
        <w:rPr>
          <w:rFonts w:hint="eastAsia" w:ascii="仿宋_GB2312" w:hAnsi="仿宋_GB2312"/>
          <w:color w:val="auto"/>
          <w:lang w:val="en-US" w:eastAsia="zh-CN"/>
        </w:rPr>
        <w:t>主要用于职工</w:t>
      </w:r>
      <w:r>
        <w:rPr>
          <w:rFonts w:hint="default" w:ascii="仿宋_GB2312" w:hAnsi="仿宋_GB2312"/>
          <w:color w:val="auto"/>
          <w:lang w:val="en-US" w:eastAsia="zh-CN"/>
        </w:rPr>
        <w:t>工牌制作</w:t>
      </w:r>
      <w:r>
        <w:rPr>
          <w:rFonts w:hint="eastAsia" w:ascii="仿宋_GB2312" w:hAnsi="仿宋_GB2312"/>
          <w:color w:val="auto"/>
          <w:lang w:val="en-US" w:eastAsia="zh-CN"/>
        </w:rPr>
        <w:t>等。</w:t>
      </w:r>
    </w:p>
    <w:p w14:paraId="2359C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仿宋_GB2312" w:hAnsi="仿宋_GB2312"/>
          <w:color w:val="auto"/>
          <w:lang w:val="en-US" w:eastAsia="zh-CN"/>
        </w:rPr>
        <w:t>要求：标准免冠正面照，</w:t>
      </w:r>
      <w:r>
        <w:rPr>
          <w:rFonts w:hint="eastAsia" w:ascii="仿宋_GB2312" w:hAnsi="仿宋_GB2312"/>
          <w:color w:val="auto"/>
          <w:lang w:val="en-US" w:eastAsia="zh-CN"/>
        </w:rPr>
        <w:t>构图规范、</w:t>
      </w:r>
      <w:r>
        <w:rPr>
          <w:rFonts w:hint="default" w:ascii="仿宋_GB2312" w:hAnsi="仿宋_GB2312"/>
          <w:color w:val="auto"/>
          <w:lang w:val="en-US" w:eastAsia="zh-CN"/>
        </w:rPr>
        <w:t>画面清晰、</w:t>
      </w:r>
      <w:r>
        <w:rPr>
          <w:rFonts w:hint="eastAsia" w:ascii="仿宋_GB2312" w:hAnsi="仿宋_GB2312"/>
          <w:color w:val="auto"/>
          <w:lang w:val="en-US" w:eastAsia="zh-CN"/>
        </w:rPr>
        <w:t>色彩</w:t>
      </w:r>
      <w:r>
        <w:rPr>
          <w:rFonts w:hint="default" w:ascii="仿宋_GB2312" w:hAnsi="仿宋_GB2312"/>
          <w:color w:val="auto"/>
          <w:lang w:val="en-US" w:eastAsia="zh-CN"/>
        </w:rPr>
        <w:t>自然</w:t>
      </w:r>
      <w:r>
        <w:rPr>
          <w:rFonts w:hint="eastAsia" w:ascii="仿宋_GB2312" w:hAnsi="仿宋_GB2312"/>
          <w:color w:val="auto"/>
          <w:lang w:val="en-US" w:eastAsia="zh-CN"/>
        </w:rPr>
        <w:t>，</w:t>
      </w:r>
      <w:r>
        <w:rPr>
          <w:rFonts w:hint="default" w:ascii="仿宋_GB2312" w:hAnsi="仿宋_GB2312"/>
          <w:color w:val="auto"/>
          <w:lang w:val="en-US" w:eastAsia="zh-CN"/>
        </w:rPr>
        <w:t>符合</w:t>
      </w:r>
      <w:r>
        <w:rPr>
          <w:rFonts w:hint="eastAsia" w:ascii="仿宋_GB2312" w:hAnsi="仿宋_GB2312"/>
          <w:color w:val="auto"/>
          <w:lang w:val="en-US" w:eastAsia="zh-CN"/>
        </w:rPr>
        <w:t>医院工作</w:t>
      </w:r>
      <w:r>
        <w:rPr>
          <w:rFonts w:hint="default" w:ascii="仿宋_GB2312" w:hAnsi="仿宋_GB2312"/>
          <w:color w:val="auto"/>
          <w:lang w:val="en-US" w:eastAsia="zh-CN"/>
        </w:rPr>
        <w:t>人员</w:t>
      </w:r>
      <w:r>
        <w:rPr>
          <w:rFonts w:hint="eastAsia" w:ascii="仿宋_GB2312" w:hAnsi="仿宋_GB2312"/>
          <w:color w:val="auto"/>
          <w:lang w:val="en-US" w:eastAsia="zh-CN"/>
        </w:rPr>
        <w:t>职业</w:t>
      </w:r>
      <w:r>
        <w:rPr>
          <w:rFonts w:hint="default" w:ascii="仿宋_GB2312" w:hAnsi="仿宋_GB2312"/>
          <w:color w:val="auto"/>
          <w:lang w:val="en-US" w:eastAsia="zh-CN"/>
        </w:rPr>
        <w:t>形象</w:t>
      </w:r>
      <w:r>
        <w:rPr>
          <w:rFonts w:hint="eastAsia" w:ascii="仿宋_GB2312" w:hAnsi="仿宋_GB2312"/>
          <w:color w:val="auto"/>
          <w:lang w:val="en-US" w:eastAsia="zh-CN"/>
        </w:rPr>
        <w:t>要求。背景统一为红色。</w:t>
      </w:r>
    </w:p>
    <w:p w14:paraId="76BB3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（二）形象照</w:t>
      </w:r>
    </w:p>
    <w:p w14:paraId="28D9F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仿宋_GB2312" w:hAnsi="仿宋_GB2312"/>
          <w:color w:val="auto"/>
          <w:lang w:val="en-US" w:eastAsia="zh-CN"/>
        </w:rPr>
        <w:t>用途：</w:t>
      </w:r>
      <w:r>
        <w:rPr>
          <w:rFonts w:hint="eastAsia" w:ascii="仿宋_GB2312" w:hAnsi="仿宋_GB2312"/>
          <w:color w:val="auto"/>
          <w:lang w:val="en-US" w:eastAsia="zh-CN"/>
        </w:rPr>
        <w:t>主要用于</w:t>
      </w:r>
      <w:r>
        <w:rPr>
          <w:rFonts w:hint="default" w:ascii="仿宋_GB2312" w:hAnsi="仿宋_GB2312"/>
          <w:color w:val="auto"/>
          <w:lang w:val="en-US" w:eastAsia="zh-CN"/>
        </w:rPr>
        <w:t>专家简介</w:t>
      </w:r>
      <w:r>
        <w:rPr>
          <w:rFonts w:hint="eastAsia" w:ascii="仿宋_GB2312" w:hAnsi="仿宋_GB2312"/>
          <w:color w:val="auto"/>
          <w:lang w:val="en-US" w:eastAsia="zh-CN"/>
        </w:rPr>
        <w:t>、医院宣传等。</w:t>
      </w:r>
    </w:p>
    <w:p w14:paraId="4511C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/>
          <w:color w:val="auto"/>
          <w:lang w:val="en-US" w:eastAsia="zh-CN"/>
        </w:rPr>
      </w:pPr>
      <w:r>
        <w:rPr>
          <w:rFonts w:hint="default" w:ascii="仿宋_GB2312" w:hAnsi="仿宋_GB2312"/>
          <w:color w:val="auto"/>
          <w:lang w:val="en-US" w:eastAsia="zh-CN"/>
        </w:rPr>
        <w:t>要求：</w:t>
      </w:r>
      <w:r>
        <w:rPr>
          <w:rFonts w:hint="eastAsia" w:ascii="仿宋_GB2312" w:hAnsi="仿宋_GB2312"/>
          <w:color w:val="auto"/>
          <w:lang w:val="en-US" w:eastAsia="zh-CN"/>
        </w:rPr>
        <w:t>整体风格</w:t>
      </w:r>
      <w:r>
        <w:rPr>
          <w:rFonts w:hint="default" w:ascii="仿宋_GB2312" w:hAnsi="仿宋_GB2312"/>
          <w:color w:val="auto"/>
          <w:lang w:val="en-US" w:eastAsia="zh-CN"/>
        </w:rPr>
        <w:t>专业</w:t>
      </w:r>
      <w:r>
        <w:rPr>
          <w:rFonts w:hint="eastAsia" w:ascii="仿宋_GB2312" w:hAnsi="仿宋_GB2312"/>
          <w:color w:val="auto"/>
          <w:lang w:val="en-US" w:eastAsia="zh-CN"/>
        </w:rPr>
        <w:t>、简洁、大方，构图、色调统一</w:t>
      </w:r>
      <w:r>
        <w:rPr>
          <w:rFonts w:hint="default" w:ascii="仿宋_GB2312" w:hAnsi="仿宋_GB2312"/>
          <w:color w:val="auto"/>
          <w:lang w:val="en-US" w:eastAsia="zh-CN"/>
        </w:rPr>
        <w:t>，突出</w:t>
      </w:r>
      <w:r>
        <w:rPr>
          <w:rFonts w:hint="eastAsia" w:ascii="仿宋_GB2312" w:hAnsi="仿宋_GB2312"/>
          <w:color w:val="auto"/>
          <w:lang w:val="en-US" w:eastAsia="zh-CN"/>
        </w:rPr>
        <w:t>医疗行业</w:t>
      </w:r>
      <w:r>
        <w:rPr>
          <w:rFonts w:hint="default" w:ascii="仿宋_GB2312" w:hAnsi="仿宋_GB2312"/>
          <w:color w:val="auto"/>
          <w:lang w:val="en-US" w:eastAsia="zh-CN"/>
        </w:rPr>
        <w:t>职业</w:t>
      </w:r>
      <w:r>
        <w:rPr>
          <w:rFonts w:hint="eastAsia" w:ascii="仿宋_GB2312" w:hAnsi="仿宋_GB2312"/>
          <w:color w:val="auto"/>
          <w:lang w:val="en-US" w:eastAsia="zh-CN"/>
        </w:rPr>
        <w:t>形象</w:t>
      </w:r>
      <w:r>
        <w:rPr>
          <w:rFonts w:hint="default" w:ascii="仿宋_GB2312" w:hAnsi="仿宋_GB2312"/>
          <w:color w:val="auto"/>
          <w:lang w:val="en-US" w:eastAsia="zh-CN"/>
        </w:rPr>
        <w:t>。着装规范，</w:t>
      </w:r>
      <w:r>
        <w:rPr>
          <w:rFonts w:hint="eastAsia" w:ascii="仿宋_GB2312" w:hAnsi="仿宋_GB2312"/>
          <w:color w:val="auto"/>
          <w:lang w:val="en-US" w:eastAsia="zh-CN"/>
        </w:rPr>
        <w:t>后期处理自然适度。</w:t>
      </w:r>
      <w:r>
        <w:rPr>
          <w:rFonts w:hint="eastAsia" w:ascii="仿宋_GB2312" w:hAnsi="仿宋_GB2312"/>
          <w:color w:val="auto"/>
          <w:lang w:val="en-US" w:eastAsia="zh-CN"/>
        </w:rPr>
        <w:t>背景统一为</w:t>
      </w:r>
      <w:r>
        <w:rPr>
          <w:rFonts w:hint="eastAsia"/>
          <w:color w:val="auto"/>
          <w:sz w:val="28"/>
          <w:szCs w:val="28"/>
        </w:rPr>
        <w:t>灰</w:t>
      </w:r>
      <w:r>
        <w:rPr>
          <w:rFonts w:hint="eastAsia"/>
          <w:color w:val="auto"/>
          <w:sz w:val="28"/>
          <w:szCs w:val="28"/>
          <w:lang w:val="en-US" w:eastAsia="zh-CN"/>
        </w:rPr>
        <w:t>色。</w:t>
      </w:r>
    </w:p>
    <w:p w14:paraId="3D1A7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color w:val="auto"/>
          <w:lang w:val="en-US" w:eastAsia="zh-CN"/>
        </w:rPr>
      </w:pPr>
      <w:r>
        <w:rPr>
          <w:rFonts w:hint="default" w:ascii="黑体" w:hAnsi="黑体" w:eastAsia="黑体" w:cs="黑体"/>
          <w:color w:val="auto"/>
          <w:lang w:val="en-US" w:eastAsia="zh-CN"/>
        </w:rPr>
        <w:t>三、拍摄要求</w:t>
      </w:r>
    </w:p>
    <w:p w14:paraId="5FEA6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（一）现场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拍摄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：</w:t>
      </w:r>
      <w:r>
        <w:rPr>
          <w:rFonts w:hint="default" w:ascii="仿宋_GB2312" w:hAnsi="仿宋_GB2312"/>
          <w:color w:val="auto"/>
          <w:lang w:val="en-US" w:eastAsia="zh-CN"/>
        </w:rPr>
        <w:t>供应商</w:t>
      </w:r>
      <w:r>
        <w:rPr>
          <w:rFonts w:hint="eastAsia" w:ascii="仿宋_GB2312" w:hAnsi="仿宋_GB2312"/>
          <w:color w:val="auto"/>
          <w:lang w:val="en-US" w:eastAsia="zh-CN"/>
        </w:rPr>
        <w:t>根据</w:t>
      </w:r>
      <w:r>
        <w:rPr>
          <w:rFonts w:hint="eastAsia" w:ascii="仿宋_GB2312" w:hAnsi="仿宋_GB2312"/>
          <w:color w:val="auto"/>
          <w:lang w:val="en-US" w:eastAsia="zh-CN"/>
        </w:rPr>
        <w:t>医院安排，</w:t>
      </w:r>
      <w:r>
        <w:rPr>
          <w:rFonts w:hint="default" w:ascii="仿宋_GB2312" w:hAnsi="仿宋_GB2312"/>
          <w:color w:val="auto"/>
          <w:lang w:val="en-US" w:eastAsia="zh-CN"/>
        </w:rPr>
        <w:t>在</w:t>
      </w:r>
      <w:r>
        <w:rPr>
          <w:rFonts w:hint="eastAsia" w:ascii="仿宋_GB2312" w:hAnsi="仿宋_GB2312"/>
          <w:color w:val="auto"/>
          <w:lang w:val="en-US" w:eastAsia="zh-CN"/>
        </w:rPr>
        <w:t>医院</w:t>
      </w:r>
      <w:r>
        <w:rPr>
          <w:rFonts w:hint="default" w:ascii="仿宋_GB2312" w:hAnsi="仿宋_GB2312"/>
          <w:color w:val="auto"/>
          <w:lang w:val="en-US" w:eastAsia="zh-CN"/>
        </w:rPr>
        <w:t>指定场地</w:t>
      </w:r>
      <w:r>
        <w:rPr>
          <w:rFonts w:hint="eastAsia" w:ascii="仿宋_GB2312" w:hAnsi="仿宋_GB2312"/>
          <w:color w:val="auto"/>
          <w:lang w:val="en-US" w:eastAsia="zh-CN"/>
        </w:rPr>
        <w:t>开展集中拍摄服务，并负责提供</w:t>
      </w:r>
      <w:r>
        <w:rPr>
          <w:rFonts w:hint="default" w:ascii="仿宋_GB2312" w:hAnsi="仿宋_GB2312"/>
          <w:color w:val="auto"/>
          <w:lang w:val="en-US" w:eastAsia="zh-CN"/>
        </w:rPr>
        <w:t>摄影、灯光、背景</w:t>
      </w:r>
      <w:r>
        <w:rPr>
          <w:rFonts w:hint="eastAsia" w:ascii="仿宋_GB2312" w:hAnsi="仿宋_GB2312"/>
          <w:color w:val="auto"/>
          <w:lang w:val="en-US" w:eastAsia="zh-CN"/>
        </w:rPr>
        <w:t>等相关设备</w:t>
      </w:r>
      <w:r>
        <w:rPr>
          <w:rFonts w:hint="default" w:ascii="仿宋_GB2312" w:hAnsi="仿宋_GB2312"/>
          <w:color w:val="auto"/>
          <w:lang w:val="en-US" w:eastAsia="zh-CN"/>
        </w:rPr>
        <w:t>，</w:t>
      </w:r>
    </w:p>
    <w:p w14:paraId="22889B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（二）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错峰</w:t>
      </w: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拍摄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：</w:t>
      </w:r>
      <w:r>
        <w:rPr>
          <w:rFonts w:hint="eastAsia" w:ascii="仿宋_GB2312" w:hAnsi="仿宋_GB2312"/>
          <w:color w:val="auto"/>
          <w:lang w:val="en-US" w:eastAsia="zh-CN"/>
        </w:rPr>
        <w:t>根据医院人员数量及工作特点，制定合理拍摄计划，分科室、分时段组织拍摄，尽量</w:t>
      </w:r>
      <w:r>
        <w:rPr>
          <w:rFonts w:hint="default" w:ascii="仿宋_GB2312" w:hAnsi="仿宋_GB2312"/>
          <w:color w:val="auto"/>
          <w:lang w:val="en-US" w:eastAsia="zh-CN"/>
        </w:rPr>
        <w:t>避开临床工作高峰</w:t>
      </w:r>
      <w:r>
        <w:rPr>
          <w:rFonts w:hint="eastAsia" w:ascii="仿宋_GB2312" w:hAnsi="仿宋_GB2312"/>
          <w:color w:val="auto"/>
          <w:lang w:val="en-US" w:eastAsia="zh-CN"/>
        </w:rPr>
        <w:t>，不</w:t>
      </w:r>
      <w:r>
        <w:rPr>
          <w:rFonts w:hint="default" w:ascii="仿宋_GB2312" w:hAnsi="仿宋_GB2312"/>
          <w:color w:val="auto"/>
          <w:lang w:val="en-US" w:eastAsia="zh-CN"/>
        </w:rPr>
        <w:t>影响医院正常诊疗秩序。</w:t>
      </w:r>
    </w:p>
    <w:p w14:paraId="6299FE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（三）服装准备：</w:t>
      </w:r>
      <w:r>
        <w:rPr>
          <w:rFonts w:hint="eastAsia" w:ascii="仿宋_GB2312" w:hAnsi="仿宋_GB2312"/>
          <w:color w:val="auto"/>
          <w:lang w:val="en-US" w:eastAsia="zh-CN"/>
        </w:rPr>
        <w:t>供应商负责提供行政人员拍摄所需职业服装，并根据性别、尺码配备相应服装，确保整洁、尺码适配、风格统一；医务人员白大褂、护士服等由医院提供。</w:t>
      </w:r>
    </w:p>
    <w:p w14:paraId="198798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（四）形象指导：</w:t>
      </w:r>
      <w:r>
        <w:rPr>
          <w:rFonts w:hint="default" w:ascii="仿宋_GB2312" w:hAnsi="仿宋_GB2312"/>
          <w:color w:val="auto"/>
          <w:lang w:val="en-US" w:eastAsia="zh-CN"/>
        </w:rPr>
        <w:t>本项目</w:t>
      </w:r>
      <w:r>
        <w:rPr>
          <w:rFonts w:hint="eastAsia" w:ascii="仿宋_GB2312" w:hAnsi="仿宋_GB2312"/>
          <w:color w:val="auto"/>
          <w:lang w:val="en-US" w:eastAsia="zh-CN"/>
        </w:rPr>
        <w:t>不要求</w:t>
      </w:r>
      <w:r>
        <w:rPr>
          <w:rFonts w:hint="default" w:ascii="仿宋_GB2312" w:hAnsi="仿宋_GB2312"/>
          <w:color w:val="auto"/>
          <w:lang w:val="en-US" w:eastAsia="zh-CN"/>
        </w:rPr>
        <w:t>提供化妆服务。拍摄前由摄影</w:t>
      </w:r>
      <w:r>
        <w:rPr>
          <w:rFonts w:hint="eastAsia" w:ascii="仿宋_GB2312" w:hAnsi="仿宋_GB2312"/>
          <w:color w:val="auto"/>
          <w:lang w:val="en-US" w:eastAsia="zh-CN"/>
        </w:rPr>
        <w:t>人员</w:t>
      </w:r>
      <w:r>
        <w:rPr>
          <w:rFonts w:hint="default" w:ascii="仿宋_GB2312" w:hAnsi="仿宋_GB2312"/>
          <w:color w:val="auto"/>
          <w:lang w:val="en-US" w:eastAsia="zh-CN"/>
        </w:rPr>
        <w:t>对职工发型、衣领、</w:t>
      </w:r>
      <w:r>
        <w:rPr>
          <w:rFonts w:hint="eastAsia" w:ascii="仿宋_GB2312" w:hAnsi="仿宋_GB2312"/>
          <w:color w:val="auto"/>
          <w:lang w:val="en-US" w:eastAsia="zh-CN"/>
        </w:rPr>
        <w:t>服装及</w:t>
      </w:r>
      <w:r>
        <w:rPr>
          <w:rFonts w:hint="default" w:ascii="仿宋_GB2312" w:hAnsi="仿宋_GB2312"/>
          <w:color w:val="auto"/>
          <w:lang w:val="en-US" w:eastAsia="zh-CN"/>
        </w:rPr>
        <w:t>姿态</w:t>
      </w:r>
      <w:r>
        <w:rPr>
          <w:rFonts w:hint="eastAsia" w:ascii="仿宋_GB2312" w:hAnsi="仿宋_GB2312"/>
          <w:color w:val="auto"/>
          <w:lang w:val="en-US" w:eastAsia="zh-CN"/>
        </w:rPr>
        <w:t>等</w:t>
      </w:r>
      <w:r>
        <w:rPr>
          <w:rFonts w:hint="default" w:ascii="仿宋_GB2312" w:hAnsi="仿宋_GB2312"/>
          <w:color w:val="auto"/>
          <w:lang w:val="en-US" w:eastAsia="zh-CN"/>
        </w:rPr>
        <w:t>进行</w:t>
      </w:r>
      <w:r>
        <w:rPr>
          <w:rFonts w:hint="eastAsia" w:ascii="仿宋_GB2312" w:hAnsi="仿宋_GB2312"/>
          <w:color w:val="auto"/>
          <w:lang w:val="en-US" w:eastAsia="zh-CN"/>
        </w:rPr>
        <w:t>必要</w:t>
      </w:r>
      <w:r>
        <w:rPr>
          <w:rFonts w:hint="default" w:ascii="仿宋_GB2312" w:hAnsi="仿宋_GB2312"/>
          <w:color w:val="auto"/>
          <w:lang w:val="en-US" w:eastAsia="zh-CN"/>
        </w:rPr>
        <w:t>指导</w:t>
      </w:r>
      <w:r>
        <w:rPr>
          <w:rFonts w:hint="eastAsia" w:ascii="仿宋_GB2312" w:hAnsi="仿宋_GB2312"/>
          <w:color w:val="auto"/>
          <w:lang w:val="en-US" w:eastAsia="zh-CN"/>
        </w:rPr>
        <w:t>和</w:t>
      </w:r>
      <w:r>
        <w:rPr>
          <w:rFonts w:hint="default" w:ascii="仿宋_GB2312" w:hAnsi="仿宋_GB2312"/>
          <w:color w:val="auto"/>
          <w:lang w:val="en-US" w:eastAsia="zh-CN"/>
        </w:rPr>
        <w:t>整理，确保</w:t>
      </w:r>
      <w:r>
        <w:rPr>
          <w:rFonts w:hint="eastAsia" w:ascii="仿宋_GB2312" w:hAnsi="仿宋_GB2312"/>
          <w:color w:val="auto"/>
          <w:lang w:val="en-US" w:eastAsia="zh-CN"/>
        </w:rPr>
        <w:t>整体形象整洁</w:t>
      </w:r>
      <w:r>
        <w:rPr>
          <w:rFonts w:hint="default" w:ascii="仿宋_GB2312" w:hAnsi="仿宋_GB2312"/>
          <w:color w:val="auto"/>
          <w:lang w:val="en-US" w:eastAsia="zh-CN"/>
        </w:rPr>
        <w:t>得体。</w:t>
      </w:r>
    </w:p>
    <w:p w14:paraId="4E322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（五）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现场选片：</w:t>
      </w:r>
      <w:r>
        <w:rPr>
          <w:rFonts w:hint="eastAsia" w:ascii="仿宋_GB2312" w:hAnsi="仿宋_GB2312"/>
          <w:color w:val="auto"/>
          <w:lang w:val="en-US" w:eastAsia="zh-CN"/>
        </w:rPr>
        <w:t>证件照、形象照分别</w:t>
      </w:r>
      <w:r>
        <w:rPr>
          <w:rFonts w:hint="default" w:ascii="仿宋_GB2312" w:hAnsi="仿宋_GB2312"/>
          <w:color w:val="auto"/>
          <w:lang w:val="en-US" w:eastAsia="zh-CN"/>
        </w:rPr>
        <w:t>拍摄不少于3张</w:t>
      </w:r>
      <w:r>
        <w:rPr>
          <w:rFonts w:hint="eastAsia" w:ascii="仿宋_GB2312" w:hAnsi="仿宋_GB2312"/>
          <w:color w:val="auto"/>
          <w:lang w:val="en-US" w:eastAsia="zh-CN"/>
        </w:rPr>
        <w:t>备选照片</w:t>
      </w:r>
      <w:r>
        <w:rPr>
          <w:rFonts w:hint="default" w:ascii="仿宋_GB2312" w:hAnsi="仿宋_GB2312"/>
          <w:color w:val="auto"/>
          <w:lang w:val="en-US" w:eastAsia="zh-CN"/>
        </w:rPr>
        <w:t>，</w:t>
      </w:r>
      <w:r>
        <w:rPr>
          <w:rFonts w:hint="eastAsia" w:ascii="仿宋_GB2312" w:hAnsi="仿宋_GB2312"/>
          <w:color w:val="auto"/>
          <w:lang w:val="en-US" w:eastAsia="zh-CN"/>
        </w:rPr>
        <w:t>由职工</w:t>
      </w:r>
      <w:r>
        <w:rPr>
          <w:rFonts w:hint="default" w:ascii="仿宋_GB2312" w:hAnsi="仿宋_GB2312"/>
          <w:color w:val="auto"/>
          <w:lang w:val="en-US" w:eastAsia="zh-CN"/>
        </w:rPr>
        <w:t>现场</w:t>
      </w:r>
      <w:r>
        <w:rPr>
          <w:rFonts w:hint="eastAsia" w:ascii="仿宋_GB2312" w:hAnsi="仿宋_GB2312"/>
          <w:color w:val="auto"/>
          <w:lang w:val="en-US" w:eastAsia="zh-CN"/>
        </w:rPr>
        <w:t>分别选定1张作为成片进行后期处理；拍摄效果不符合要求的，应及时补拍</w:t>
      </w:r>
      <w:r>
        <w:rPr>
          <w:rFonts w:hint="default" w:ascii="仿宋_GB2312" w:hAnsi="仿宋_GB2312"/>
          <w:color w:val="auto"/>
          <w:lang w:val="en-US" w:eastAsia="zh-CN"/>
        </w:rPr>
        <w:t>。</w:t>
      </w:r>
    </w:p>
    <w:p w14:paraId="57E42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（六）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风格统一：</w:t>
      </w:r>
      <w:r>
        <w:rPr>
          <w:rFonts w:hint="eastAsia" w:ascii="仿宋_GB2312" w:hAnsi="仿宋_GB2312"/>
          <w:color w:val="auto"/>
          <w:lang w:val="en-US" w:eastAsia="zh-CN"/>
        </w:rPr>
        <w:t>证件照、形象照应分别保持统一的背景、色调、构图等整体风格，与医院整体形象相协调</w:t>
      </w:r>
      <w:r>
        <w:rPr>
          <w:rFonts w:hint="default" w:ascii="仿宋_GB2312" w:hAnsi="仿宋_GB2312"/>
          <w:color w:val="auto"/>
          <w:lang w:val="en-US" w:eastAsia="zh-CN"/>
        </w:rPr>
        <w:t>。</w:t>
      </w:r>
    </w:p>
    <w:p w14:paraId="1BD4E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四、交付要求</w:t>
      </w:r>
    </w:p>
    <w:p w14:paraId="64623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（一）成片交付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：</w:t>
      </w:r>
      <w:r>
        <w:rPr>
          <w:rFonts w:hint="eastAsia" w:ascii="仿宋_GB2312" w:hAnsi="仿宋_GB2312"/>
          <w:color w:val="auto"/>
          <w:lang w:val="en-US" w:eastAsia="zh-CN"/>
        </w:rPr>
        <w:t>每位职工证件照、形象照各交付1张经后期处理的高清电子版成片，无需冲印纸质照片。其中，证件照在上述高清电子版成片基础上，另行裁切并交付宽33mm×高48mm、宽25mm×高35mm两种尺寸版本，用于工牌制作。根据医院需要提供原始拍摄素材。本项目形成的成片及原始拍摄素材相关权益归医院所有。</w:t>
      </w:r>
    </w:p>
    <w:p w14:paraId="66B1E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（二）成片质量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：</w:t>
      </w:r>
      <w:r>
        <w:rPr>
          <w:rFonts w:hint="eastAsia" w:ascii="仿宋_GB2312" w:hAnsi="仿宋_GB2312"/>
          <w:color w:val="auto"/>
          <w:lang w:val="en-US" w:eastAsia="zh-CN"/>
        </w:rPr>
        <w:t>成片采用JPG格式，分辨率不低于1200DPI，画面清晰、色彩自然，后期处理自然适度。证件照不同尺寸裁切版本应保持画面清晰，不得因裁切、压缩等影响成片质量，满足医院工牌制作、专家简介及医院宣传等使用需求。</w:t>
      </w:r>
    </w:p>
    <w:p w14:paraId="48AFE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（三）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分类归档：</w:t>
      </w:r>
      <w:r>
        <w:rPr>
          <w:rFonts w:hint="eastAsia" w:ascii="仿宋_GB2312" w:hAnsi="仿宋_GB2312"/>
          <w:color w:val="auto"/>
          <w:lang w:val="en-US" w:eastAsia="zh-CN"/>
        </w:rPr>
        <w:t>按照科室、人员信息规范命名并分类归档，证件照、形象照成片及证件照不同尺寸裁切版本应分类清晰，确保照片与人员信息对应准确。</w:t>
      </w:r>
    </w:p>
    <w:p w14:paraId="5028B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（四）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交付</w:t>
      </w: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方式：</w:t>
      </w:r>
      <w:r>
        <w:rPr>
          <w:rFonts w:hint="eastAsia" w:ascii="仿宋_GB2312" w:hAnsi="仿宋_GB2312"/>
          <w:color w:val="auto"/>
          <w:lang w:val="en-US" w:eastAsia="zh-CN"/>
        </w:rPr>
        <w:t>采用电子方式统一交付。</w:t>
      </w:r>
    </w:p>
    <w:p w14:paraId="23131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（五）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交付时限：</w:t>
      </w:r>
      <w:r>
        <w:rPr>
          <w:rFonts w:hint="eastAsia" w:ascii="仿宋_GB2312" w:hAnsi="仿宋_GB2312"/>
          <w:color w:val="auto"/>
          <w:lang w:val="en-US" w:eastAsia="zh-CN"/>
        </w:rPr>
        <w:t>集中拍摄结束后，在约定期限内完成全部成片及原始拍摄素材整理交付。</w:t>
      </w:r>
    </w:p>
    <w:p w14:paraId="6B70D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五、售后服务</w:t>
      </w:r>
    </w:p>
    <w:p w14:paraId="263DD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仿宋_GB2312" w:hAnsi="仿宋_GB2312"/>
          <w:color w:val="auto"/>
          <w:lang w:val="en-US" w:eastAsia="zh-CN"/>
        </w:rPr>
        <w:t>（一）对因工作安排未能参加集中拍摄的人员，根据医院安排提供补拍服务。</w:t>
      </w:r>
      <w:r>
        <w:rPr>
          <w:rFonts w:hint="default" w:ascii="仿宋_GB2312" w:hAnsi="仿宋_GB2312"/>
          <w:color w:val="auto"/>
          <w:lang w:val="en-US" w:eastAsia="zh-CN"/>
        </w:rPr>
        <w:fldChar w:fldCharType="begin"/>
      </w:r>
      <w:r>
        <w:rPr>
          <w:rFonts w:hint="default" w:ascii="仿宋_GB2312" w:hAnsi="仿宋_GB2312"/>
          <w:color w:val="auto"/>
          <w:lang w:val="en-US" w:eastAsia="zh-CN"/>
        </w:rPr>
        <w:instrText xml:space="preserve"> HYPERLINK "http://www.ptxyfsyy.com.cn/news-62181.html" \t "https://chat.deepseek.com/a/chat/s/_blank" </w:instrText>
      </w:r>
      <w:r>
        <w:rPr>
          <w:rFonts w:hint="default" w:ascii="仿宋_GB2312" w:hAnsi="仿宋_GB2312"/>
          <w:color w:val="auto"/>
          <w:lang w:val="en-US" w:eastAsia="zh-CN"/>
        </w:rPr>
        <w:fldChar w:fldCharType="separate"/>
      </w:r>
      <w:r>
        <w:rPr>
          <w:rFonts w:hint="default" w:ascii="仿宋_GB2312" w:hAnsi="仿宋_GB2312"/>
          <w:color w:val="auto"/>
          <w:lang w:val="en-US" w:eastAsia="zh-CN"/>
        </w:rPr>
        <w:fldChar w:fldCharType="end"/>
      </w:r>
    </w:p>
    <w:p w14:paraId="09572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/>
          <w:color w:val="auto"/>
          <w:lang w:val="en-US" w:eastAsia="zh-CN"/>
        </w:rPr>
      </w:pPr>
      <w:r>
        <w:rPr>
          <w:rFonts w:hint="eastAsia" w:ascii="仿宋_GB2312" w:hAnsi="仿宋_GB2312"/>
          <w:color w:val="auto"/>
          <w:lang w:val="en-US" w:eastAsia="zh-CN"/>
        </w:rPr>
        <w:t>（二）对</w:t>
      </w:r>
      <w:r>
        <w:rPr>
          <w:rFonts w:hint="default" w:ascii="仿宋_GB2312" w:hAnsi="仿宋_GB2312"/>
          <w:color w:val="auto"/>
          <w:lang w:val="en-US" w:eastAsia="zh-CN"/>
        </w:rPr>
        <w:t>成</w:t>
      </w:r>
      <w:r>
        <w:rPr>
          <w:rFonts w:hint="eastAsia" w:ascii="仿宋_GB2312" w:hAnsi="仿宋_GB2312"/>
          <w:color w:val="auto"/>
          <w:lang w:val="en-US" w:eastAsia="zh-CN"/>
        </w:rPr>
        <w:t>片</w:t>
      </w:r>
      <w:r>
        <w:rPr>
          <w:rFonts w:hint="default" w:ascii="仿宋_GB2312" w:hAnsi="仿宋_GB2312"/>
          <w:color w:val="auto"/>
          <w:lang w:val="en-US" w:eastAsia="zh-CN"/>
        </w:rPr>
        <w:t>质量不</w:t>
      </w:r>
      <w:r>
        <w:rPr>
          <w:rFonts w:hint="eastAsia" w:ascii="仿宋_GB2312" w:hAnsi="仿宋_GB2312"/>
          <w:color w:val="auto"/>
          <w:lang w:val="en-US" w:eastAsia="zh-CN"/>
        </w:rPr>
        <w:t>符合要求的，免费进行后期调整</w:t>
      </w:r>
      <w:r>
        <w:rPr>
          <w:rFonts w:hint="eastAsia" w:ascii="仿宋_GB2312" w:hAnsi="仿宋_GB2312"/>
          <w:color w:val="auto"/>
          <w:lang w:val="en-US" w:eastAsia="zh-CN"/>
        </w:rPr>
        <w:t>3次</w:t>
      </w:r>
      <w:r>
        <w:rPr>
          <w:rFonts w:hint="eastAsia" w:ascii="仿宋_GB2312" w:hAnsi="仿宋_GB2312"/>
          <w:color w:val="auto"/>
          <w:lang w:val="en-US" w:eastAsia="zh-CN"/>
        </w:rPr>
        <w:t>；确需重新拍摄的，免费补拍。</w:t>
      </w:r>
    </w:p>
    <w:p w14:paraId="403FE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color w:val="auto"/>
          <w:lang w:val="en-US" w:eastAsia="zh-CN"/>
        </w:rPr>
      </w:pPr>
      <w:r>
        <w:rPr>
          <w:rFonts w:hint="default" w:ascii="黑体" w:hAnsi="黑体" w:eastAsia="黑体" w:cs="黑体"/>
          <w:color w:val="auto"/>
          <w:lang w:val="en-US" w:eastAsia="zh-CN"/>
        </w:rPr>
        <w:t>六、</w:t>
      </w:r>
      <w:r>
        <w:rPr>
          <w:rFonts w:hint="eastAsia" w:ascii="黑体" w:hAnsi="黑体" w:eastAsia="黑体" w:cs="黑体"/>
          <w:color w:val="auto"/>
          <w:lang w:val="en-US" w:eastAsia="zh-CN"/>
        </w:rPr>
        <w:t>保密要求</w:t>
      </w:r>
    </w:p>
    <w:p w14:paraId="290CC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仿宋_GB2312" w:hAnsi="仿宋_GB2312"/>
          <w:color w:val="auto"/>
          <w:lang w:val="en-US" w:eastAsia="zh-CN"/>
        </w:rPr>
        <w:t>（一）</w:t>
      </w:r>
      <w:r>
        <w:rPr>
          <w:rFonts w:hint="default" w:ascii="仿宋_GB2312" w:hAnsi="仿宋_GB2312"/>
          <w:color w:val="auto"/>
          <w:lang w:val="en-US" w:eastAsia="zh-CN"/>
        </w:rPr>
        <w:t>供应商应严格落实人员肖像及</w:t>
      </w:r>
      <w:r>
        <w:rPr>
          <w:rFonts w:hint="eastAsia" w:ascii="仿宋_GB2312" w:hAnsi="仿宋_GB2312"/>
          <w:color w:val="auto"/>
          <w:lang w:val="en-US" w:eastAsia="zh-CN"/>
        </w:rPr>
        <w:t>相关资料</w:t>
      </w:r>
      <w:r>
        <w:rPr>
          <w:rFonts w:hint="default" w:ascii="仿宋_GB2312" w:hAnsi="仿宋_GB2312"/>
          <w:color w:val="auto"/>
          <w:lang w:val="en-US" w:eastAsia="zh-CN"/>
        </w:rPr>
        <w:t>保密要求，不得擅自复制、留存、传播、公开本项目</w:t>
      </w:r>
      <w:r>
        <w:rPr>
          <w:rFonts w:hint="eastAsia" w:ascii="仿宋_GB2312" w:hAnsi="仿宋_GB2312"/>
          <w:color w:val="auto"/>
          <w:lang w:val="en-US" w:eastAsia="zh-CN"/>
        </w:rPr>
        <w:t>拍摄形成的职工照片、原始拍摄素材及相关资料。</w:t>
      </w:r>
    </w:p>
    <w:p w14:paraId="1834D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仿宋_GB2312" w:hAnsi="仿宋_GB2312"/>
          <w:color w:val="auto"/>
          <w:lang w:val="en-US" w:eastAsia="zh-CN"/>
        </w:rPr>
        <w:t>（二）</w:t>
      </w:r>
      <w:r>
        <w:rPr>
          <w:rFonts w:hint="default" w:ascii="仿宋_GB2312" w:hAnsi="仿宋_GB2312"/>
          <w:color w:val="auto"/>
          <w:lang w:val="en-US" w:eastAsia="zh-CN"/>
        </w:rPr>
        <w:t>未经医院书面同意，不得将本项目拍摄的人像照片、原始</w:t>
      </w:r>
      <w:r>
        <w:rPr>
          <w:rFonts w:hint="eastAsia" w:ascii="仿宋_GB2312" w:hAnsi="仿宋_GB2312"/>
          <w:color w:val="auto"/>
          <w:lang w:val="en-US" w:eastAsia="zh-CN"/>
        </w:rPr>
        <w:t>拍摄</w:t>
      </w:r>
      <w:r>
        <w:rPr>
          <w:rFonts w:hint="default" w:ascii="仿宋_GB2312" w:hAnsi="仿宋_GB2312"/>
          <w:color w:val="auto"/>
          <w:lang w:val="en-US" w:eastAsia="zh-CN"/>
        </w:rPr>
        <w:t>素材及相关资料用于商业宣传、案例展示、自媒体发布等任何其他用途。</w:t>
      </w:r>
    </w:p>
    <w:p w14:paraId="3694E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七</w:t>
      </w:r>
      <w:r>
        <w:rPr>
          <w:rFonts w:hint="default" w:ascii="黑体" w:hAnsi="黑体" w:eastAsia="黑体" w:cs="黑体"/>
          <w:color w:val="auto"/>
          <w:lang w:val="en-US" w:eastAsia="zh-CN"/>
        </w:rPr>
        <w:t>、报价要求</w:t>
      </w:r>
    </w:p>
    <w:p w14:paraId="6E439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仿宋_GB2312" w:hAnsi="仿宋_GB2312"/>
          <w:color w:val="auto"/>
          <w:lang w:val="en-US" w:eastAsia="zh-CN"/>
        </w:rPr>
        <w:t>（一）</w:t>
      </w:r>
      <w:r>
        <w:rPr>
          <w:rFonts w:hint="default" w:ascii="仿宋_GB2312" w:hAnsi="仿宋_GB2312"/>
          <w:color w:val="auto"/>
          <w:lang w:val="en-US" w:eastAsia="zh-CN"/>
        </w:rPr>
        <w:t>报价应包含完成本项目所需的拍摄服务、设备使用、服装提供、</w:t>
      </w:r>
      <w:r>
        <w:rPr>
          <w:rFonts w:hint="eastAsia" w:ascii="仿宋_GB2312" w:hAnsi="仿宋_GB2312"/>
          <w:color w:val="auto"/>
          <w:lang w:val="en-US" w:eastAsia="zh-CN"/>
        </w:rPr>
        <w:t>后期处理</w:t>
      </w:r>
      <w:r>
        <w:rPr>
          <w:rFonts w:hint="default" w:ascii="仿宋_GB2312" w:hAnsi="仿宋_GB2312"/>
          <w:color w:val="auto"/>
          <w:lang w:val="en-US" w:eastAsia="zh-CN"/>
        </w:rPr>
        <w:t>、</w:t>
      </w:r>
      <w:r>
        <w:rPr>
          <w:rFonts w:hint="eastAsia" w:ascii="仿宋_GB2312" w:hAnsi="仿宋_GB2312"/>
          <w:color w:val="auto"/>
          <w:lang w:val="en-US" w:eastAsia="zh-CN"/>
        </w:rPr>
        <w:t>证件照尺寸裁切、成片</w:t>
      </w:r>
      <w:r>
        <w:rPr>
          <w:rFonts w:hint="default" w:ascii="仿宋_GB2312" w:hAnsi="仿宋_GB2312"/>
          <w:color w:val="auto"/>
          <w:lang w:val="en-US" w:eastAsia="zh-CN"/>
        </w:rPr>
        <w:t>整理交付、交通、税费、补拍及售后服务等全部费用。</w:t>
      </w:r>
    </w:p>
    <w:p w14:paraId="08E69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仿宋_GB2312" w:hAnsi="仿宋_GB2312"/>
          <w:color w:val="auto"/>
          <w:lang w:val="en-US" w:eastAsia="zh-CN"/>
        </w:rPr>
        <w:t>（二）</w:t>
      </w:r>
      <w:r>
        <w:rPr>
          <w:rFonts w:hint="default" w:ascii="仿宋_GB2312" w:hAnsi="仿宋_GB2312"/>
          <w:color w:val="auto"/>
          <w:lang w:val="en-US" w:eastAsia="zh-CN"/>
        </w:rPr>
        <w:t>按单人单套进行报价，即每人证件照</w:t>
      </w:r>
      <w:r>
        <w:rPr>
          <w:rFonts w:hint="eastAsia" w:ascii="仿宋_GB2312" w:hAnsi="仿宋_GB2312"/>
          <w:color w:val="auto"/>
          <w:lang w:val="en-US" w:eastAsia="zh-CN"/>
        </w:rPr>
        <w:t>、形象照各</w:t>
      </w:r>
      <w:r>
        <w:rPr>
          <w:rFonts w:hint="default" w:ascii="仿宋_GB2312" w:hAnsi="仿宋_GB2312"/>
          <w:color w:val="auto"/>
          <w:lang w:val="en-US" w:eastAsia="zh-CN"/>
        </w:rPr>
        <w:t>1张</w:t>
      </w:r>
      <w:r>
        <w:rPr>
          <w:rFonts w:hint="eastAsia" w:ascii="仿宋_GB2312" w:hAnsi="仿宋_GB2312"/>
          <w:color w:val="auto"/>
          <w:lang w:val="en-US" w:eastAsia="zh-CN"/>
        </w:rPr>
        <w:t>经</w:t>
      </w:r>
      <w:r>
        <w:rPr>
          <w:rFonts w:hint="default" w:ascii="仿宋_GB2312" w:hAnsi="仿宋_GB2312"/>
          <w:color w:val="auto"/>
          <w:lang w:val="en-US" w:eastAsia="zh-CN"/>
        </w:rPr>
        <w:t>后期处理</w:t>
      </w:r>
      <w:r>
        <w:rPr>
          <w:rFonts w:hint="eastAsia" w:ascii="仿宋_GB2312" w:hAnsi="仿宋_GB2312"/>
          <w:color w:val="auto"/>
          <w:lang w:val="en-US" w:eastAsia="zh-CN"/>
        </w:rPr>
        <w:t>的</w:t>
      </w:r>
      <w:r>
        <w:rPr>
          <w:rFonts w:hint="default" w:ascii="仿宋_GB2312" w:hAnsi="仿宋_GB2312"/>
          <w:color w:val="auto"/>
          <w:lang w:val="en-US" w:eastAsia="zh-CN"/>
        </w:rPr>
        <w:t>高清电子版</w:t>
      </w:r>
      <w:r>
        <w:rPr>
          <w:rFonts w:hint="eastAsia" w:ascii="仿宋_GB2312" w:hAnsi="仿宋_GB2312"/>
          <w:color w:val="auto"/>
          <w:lang w:val="en-US" w:eastAsia="zh-CN"/>
        </w:rPr>
        <w:t>成片，其中证件照另含</w:t>
      </w:r>
      <w:r>
        <w:rPr>
          <w:rFonts w:hint="default" w:ascii="仿宋_GB2312" w:hAnsi="仿宋_GB2312"/>
          <w:color w:val="auto"/>
          <w:lang w:val="en-US" w:eastAsia="zh-CN"/>
        </w:rPr>
        <w:t>宽33mm×高48mm、宽25mm×高35mm两种尺寸裁切版本，并分别列明证件照、形象照单项</w:t>
      </w:r>
      <w:r>
        <w:rPr>
          <w:rFonts w:hint="eastAsia" w:ascii="仿宋_GB2312" w:hAnsi="仿宋_GB2312"/>
          <w:color w:val="auto"/>
          <w:lang w:val="en-US" w:eastAsia="zh-CN"/>
        </w:rPr>
        <w:t>报价及单人单套总价</w:t>
      </w:r>
      <w:r>
        <w:rPr>
          <w:rFonts w:hint="default" w:ascii="仿宋_GB2312" w:hAnsi="仿宋_GB2312"/>
          <w:color w:val="auto"/>
          <w:lang w:val="en-US" w:eastAsia="zh-CN"/>
        </w:rPr>
        <w:t>。</w:t>
      </w:r>
    </w:p>
    <w:p w14:paraId="1EAD2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仿宋_GB2312" w:hAnsi="仿宋_GB2312"/>
          <w:color w:val="auto"/>
          <w:lang w:val="en-US" w:eastAsia="zh-CN"/>
        </w:rPr>
        <w:t>（三）</w:t>
      </w:r>
      <w:r>
        <w:rPr>
          <w:rFonts w:hint="default" w:ascii="仿宋_GB2312" w:hAnsi="仿宋_GB2312"/>
          <w:color w:val="auto"/>
          <w:lang w:val="en-US" w:eastAsia="zh-CN"/>
        </w:rPr>
        <w:t>项目费用按照实际完成拍摄人数</w:t>
      </w:r>
      <w:r>
        <w:rPr>
          <w:rFonts w:hint="eastAsia" w:ascii="仿宋_GB2312" w:hAnsi="仿宋_GB2312"/>
          <w:color w:val="auto"/>
          <w:lang w:val="en-US" w:eastAsia="zh-CN"/>
        </w:rPr>
        <w:t>及合同约定</w:t>
      </w:r>
      <w:r>
        <w:rPr>
          <w:rFonts w:hint="default" w:ascii="仿宋_GB2312" w:hAnsi="仿宋_GB2312"/>
          <w:color w:val="auto"/>
          <w:lang w:val="en-US" w:eastAsia="zh-CN"/>
        </w:rPr>
        <w:t>据实结算</w:t>
      </w:r>
      <w:r>
        <w:rPr>
          <w:rFonts w:hint="eastAsia" w:ascii="仿宋_GB2312" w:hAnsi="仿宋_GB2312"/>
          <w:color w:val="auto"/>
          <w:lang w:val="en-US" w:eastAsia="zh-CN"/>
        </w:rPr>
        <w:t>。</w:t>
      </w:r>
    </w:p>
    <w:bookmarkEnd w:id="0"/>
    <w:sectPr>
      <w:footerReference r:id="rId3" w:type="default"/>
      <w:footerReference r:id="rId4" w:type="even"/>
      <w:pgSz w:w="11906" w:h="16838"/>
      <w:pgMar w:top="2098" w:right="1474" w:bottom="1984" w:left="1588" w:header="851" w:footer="1417" w:gutter="0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FD7B9">
    <w:pPr>
      <w:pStyle w:val="5"/>
      <w:ind w:right="320" w:rightChars="10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sdt>
      <w:sdtPr>
        <w:rPr>
          <w:rFonts w:ascii="宋体" w:hAnsi="宋体" w:eastAsia="宋体"/>
          <w:sz w:val="28"/>
          <w:szCs w:val="28"/>
        </w:rPr>
        <w:id w:val="-331594202"/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9261B">
    <w:pPr>
      <w:pStyle w:val="5"/>
      <w:ind w:left="320" w:leftChars="100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sdt>
      <w:sdtPr>
        <w:rPr>
          <w:rFonts w:ascii="宋体" w:hAnsi="宋体" w:eastAsia="宋体"/>
          <w:sz w:val="28"/>
          <w:szCs w:val="28"/>
        </w:rPr>
        <w:id w:val="-331594187"/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A0ODFhOWViMzA2ZDM1NzI1Y2Y5YzdlN2FiMzFlMWQifQ=="/>
  </w:docVars>
  <w:rsids>
    <w:rsidRoot w:val="003C49C7"/>
    <w:rsid w:val="000374F4"/>
    <w:rsid w:val="000C01F5"/>
    <w:rsid w:val="002E1831"/>
    <w:rsid w:val="003A5049"/>
    <w:rsid w:val="003C49C7"/>
    <w:rsid w:val="00481EB0"/>
    <w:rsid w:val="00697647"/>
    <w:rsid w:val="00825693"/>
    <w:rsid w:val="008C3CB1"/>
    <w:rsid w:val="00BA54AE"/>
    <w:rsid w:val="00D77F4D"/>
    <w:rsid w:val="00E018B3"/>
    <w:rsid w:val="00E55DF8"/>
    <w:rsid w:val="00F50FC6"/>
    <w:rsid w:val="00FA32A8"/>
    <w:rsid w:val="01437C9C"/>
    <w:rsid w:val="02910A6D"/>
    <w:rsid w:val="02A4220C"/>
    <w:rsid w:val="02F13458"/>
    <w:rsid w:val="030E08DC"/>
    <w:rsid w:val="03110D59"/>
    <w:rsid w:val="03470338"/>
    <w:rsid w:val="044D2479"/>
    <w:rsid w:val="05CB579E"/>
    <w:rsid w:val="06D762C8"/>
    <w:rsid w:val="06F6110C"/>
    <w:rsid w:val="086C5367"/>
    <w:rsid w:val="0A46797C"/>
    <w:rsid w:val="0A585B7B"/>
    <w:rsid w:val="0ADA2608"/>
    <w:rsid w:val="0B6226DC"/>
    <w:rsid w:val="0B7E024F"/>
    <w:rsid w:val="0DCC788A"/>
    <w:rsid w:val="0E3A0B99"/>
    <w:rsid w:val="0ECA198B"/>
    <w:rsid w:val="0F3D1F58"/>
    <w:rsid w:val="0F901DFB"/>
    <w:rsid w:val="0FCA1101"/>
    <w:rsid w:val="0FFA2A23"/>
    <w:rsid w:val="10606AEA"/>
    <w:rsid w:val="111063C1"/>
    <w:rsid w:val="11DA4DD1"/>
    <w:rsid w:val="1268200E"/>
    <w:rsid w:val="127037F1"/>
    <w:rsid w:val="128877D9"/>
    <w:rsid w:val="12986188"/>
    <w:rsid w:val="136131B3"/>
    <w:rsid w:val="143055DD"/>
    <w:rsid w:val="147F19B7"/>
    <w:rsid w:val="14A640FE"/>
    <w:rsid w:val="14BA06C1"/>
    <w:rsid w:val="15715931"/>
    <w:rsid w:val="158D340F"/>
    <w:rsid w:val="16FD243D"/>
    <w:rsid w:val="179C56F1"/>
    <w:rsid w:val="179E01B4"/>
    <w:rsid w:val="181E3444"/>
    <w:rsid w:val="18AE0815"/>
    <w:rsid w:val="18E25FCE"/>
    <w:rsid w:val="1A2B5808"/>
    <w:rsid w:val="1AC47FA8"/>
    <w:rsid w:val="1ADA6B24"/>
    <w:rsid w:val="1AF423F2"/>
    <w:rsid w:val="1B781F95"/>
    <w:rsid w:val="1C46568C"/>
    <w:rsid w:val="1E372CF3"/>
    <w:rsid w:val="1F79444D"/>
    <w:rsid w:val="20FF3268"/>
    <w:rsid w:val="21885095"/>
    <w:rsid w:val="224234A2"/>
    <w:rsid w:val="22A65956"/>
    <w:rsid w:val="22FC200C"/>
    <w:rsid w:val="238C6085"/>
    <w:rsid w:val="24A24421"/>
    <w:rsid w:val="252E694D"/>
    <w:rsid w:val="25742E0A"/>
    <w:rsid w:val="25BE7E66"/>
    <w:rsid w:val="25D074A1"/>
    <w:rsid w:val="26162573"/>
    <w:rsid w:val="267F06AB"/>
    <w:rsid w:val="27395507"/>
    <w:rsid w:val="273E50CC"/>
    <w:rsid w:val="276D489A"/>
    <w:rsid w:val="27810FEA"/>
    <w:rsid w:val="27E60C81"/>
    <w:rsid w:val="29AB1319"/>
    <w:rsid w:val="2CB17B15"/>
    <w:rsid w:val="2D0D563E"/>
    <w:rsid w:val="2E691752"/>
    <w:rsid w:val="2EA15E7F"/>
    <w:rsid w:val="2F4B7DAF"/>
    <w:rsid w:val="314F0184"/>
    <w:rsid w:val="317C228B"/>
    <w:rsid w:val="32833CC4"/>
    <w:rsid w:val="32AD0A52"/>
    <w:rsid w:val="337461D3"/>
    <w:rsid w:val="3387564F"/>
    <w:rsid w:val="34AA7317"/>
    <w:rsid w:val="34FA2651"/>
    <w:rsid w:val="36107BED"/>
    <w:rsid w:val="389D0C25"/>
    <w:rsid w:val="391765C1"/>
    <w:rsid w:val="3A240A87"/>
    <w:rsid w:val="3C1C0E2A"/>
    <w:rsid w:val="3CCB2A7C"/>
    <w:rsid w:val="3CFF4228"/>
    <w:rsid w:val="3D445214"/>
    <w:rsid w:val="3D571F3E"/>
    <w:rsid w:val="3E5554FD"/>
    <w:rsid w:val="3E7074A7"/>
    <w:rsid w:val="3EA177D5"/>
    <w:rsid w:val="3EE94EC9"/>
    <w:rsid w:val="3FC4226C"/>
    <w:rsid w:val="3FEC0F24"/>
    <w:rsid w:val="42025DB8"/>
    <w:rsid w:val="4235318B"/>
    <w:rsid w:val="43364612"/>
    <w:rsid w:val="43B9012E"/>
    <w:rsid w:val="445E5892"/>
    <w:rsid w:val="449665D2"/>
    <w:rsid w:val="44A84EAE"/>
    <w:rsid w:val="44BC2C73"/>
    <w:rsid w:val="453D048F"/>
    <w:rsid w:val="45D721DE"/>
    <w:rsid w:val="467E655A"/>
    <w:rsid w:val="46BD75C6"/>
    <w:rsid w:val="46ED1809"/>
    <w:rsid w:val="47B15FE9"/>
    <w:rsid w:val="47C00CCC"/>
    <w:rsid w:val="47F81879"/>
    <w:rsid w:val="48764800"/>
    <w:rsid w:val="48A60E2E"/>
    <w:rsid w:val="49325C3F"/>
    <w:rsid w:val="496A370C"/>
    <w:rsid w:val="4A23360B"/>
    <w:rsid w:val="4A802994"/>
    <w:rsid w:val="4B080C3E"/>
    <w:rsid w:val="4B3D312E"/>
    <w:rsid w:val="4C22110C"/>
    <w:rsid w:val="4CD84108"/>
    <w:rsid w:val="4D294593"/>
    <w:rsid w:val="4DC11D95"/>
    <w:rsid w:val="4DFE0442"/>
    <w:rsid w:val="4EA12592"/>
    <w:rsid w:val="4FCC0B84"/>
    <w:rsid w:val="4FD712A8"/>
    <w:rsid w:val="4FD92627"/>
    <w:rsid w:val="510F4517"/>
    <w:rsid w:val="5119769F"/>
    <w:rsid w:val="51FF4CA5"/>
    <w:rsid w:val="52306214"/>
    <w:rsid w:val="52E41BAB"/>
    <w:rsid w:val="54F308ED"/>
    <w:rsid w:val="553F1C2C"/>
    <w:rsid w:val="55711462"/>
    <w:rsid w:val="55934C8E"/>
    <w:rsid w:val="55F1689A"/>
    <w:rsid w:val="56E04AB6"/>
    <w:rsid w:val="579259DF"/>
    <w:rsid w:val="58C5656F"/>
    <w:rsid w:val="58FE4259"/>
    <w:rsid w:val="594828CF"/>
    <w:rsid w:val="59CF299B"/>
    <w:rsid w:val="5A0F7F05"/>
    <w:rsid w:val="5AE462E8"/>
    <w:rsid w:val="5B211DA4"/>
    <w:rsid w:val="5C4E7453"/>
    <w:rsid w:val="5CB6723B"/>
    <w:rsid w:val="5D255A2E"/>
    <w:rsid w:val="5E0E6682"/>
    <w:rsid w:val="5E4C7CA1"/>
    <w:rsid w:val="5EC62097"/>
    <w:rsid w:val="5F36401D"/>
    <w:rsid w:val="60310561"/>
    <w:rsid w:val="60A70D44"/>
    <w:rsid w:val="62EB7B5D"/>
    <w:rsid w:val="63216A98"/>
    <w:rsid w:val="635C3603"/>
    <w:rsid w:val="63DA4A6C"/>
    <w:rsid w:val="643E6E6B"/>
    <w:rsid w:val="64EF76C3"/>
    <w:rsid w:val="65045FA1"/>
    <w:rsid w:val="65090005"/>
    <w:rsid w:val="657216C3"/>
    <w:rsid w:val="65B47423"/>
    <w:rsid w:val="66211EE2"/>
    <w:rsid w:val="66287D10"/>
    <w:rsid w:val="666845B1"/>
    <w:rsid w:val="66903EA7"/>
    <w:rsid w:val="66F74313"/>
    <w:rsid w:val="68614B5C"/>
    <w:rsid w:val="686E250F"/>
    <w:rsid w:val="68A6308C"/>
    <w:rsid w:val="68BF1664"/>
    <w:rsid w:val="69C7525F"/>
    <w:rsid w:val="69DA25B2"/>
    <w:rsid w:val="6A353F52"/>
    <w:rsid w:val="6A6F4311"/>
    <w:rsid w:val="6BB60DCA"/>
    <w:rsid w:val="6C297DC9"/>
    <w:rsid w:val="6C84304E"/>
    <w:rsid w:val="6CFA617E"/>
    <w:rsid w:val="6E985C4F"/>
    <w:rsid w:val="6EE96691"/>
    <w:rsid w:val="6F022D8B"/>
    <w:rsid w:val="6F1F2964"/>
    <w:rsid w:val="6F35031C"/>
    <w:rsid w:val="708D34F0"/>
    <w:rsid w:val="70CD7E32"/>
    <w:rsid w:val="70E14B9A"/>
    <w:rsid w:val="710E4AA4"/>
    <w:rsid w:val="71571257"/>
    <w:rsid w:val="72021D5D"/>
    <w:rsid w:val="723115F2"/>
    <w:rsid w:val="72390F75"/>
    <w:rsid w:val="72421E34"/>
    <w:rsid w:val="729D04EF"/>
    <w:rsid w:val="73806B00"/>
    <w:rsid w:val="74745BC7"/>
    <w:rsid w:val="748F53FE"/>
    <w:rsid w:val="7511414B"/>
    <w:rsid w:val="75363ACC"/>
    <w:rsid w:val="76013E4E"/>
    <w:rsid w:val="760836BA"/>
    <w:rsid w:val="76D90BB3"/>
    <w:rsid w:val="76F27F7F"/>
    <w:rsid w:val="77053305"/>
    <w:rsid w:val="7894107A"/>
    <w:rsid w:val="789C0379"/>
    <w:rsid w:val="797F3F87"/>
    <w:rsid w:val="79F31647"/>
    <w:rsid w:val="7A2D7B93"/>
    <w:rsid w:val="7A8C25AD"/>
    <w:rsid w:val="7ACE34A7"/>
    <w:rsid w:val="7ADA0C91"/>
    <w:rsid w:val="7B4F1751"/>
    <w:rsid w:val="7B7535A0"/>
    <w:rsid w:val="7B99070E"/>
    <w:rsid w:val="7B9A672E"/>
    <w:rsid w:val="7DFF1B9F"/>
    <w:rsid w:val="7E5A4CCF"/>
    <w:rsid w:val="7E88484C"/>
    <w:rsid w:val="7EBE04EE"/>
    <w:rsid w:val="7FDE12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rPr>
      <w:sz w:val="24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页眉 Char"/>
    <w:basedOn w:val="9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eastAsia="仿宋_GB2312"/>
      <w:kern w:val="2"/>
      <w:sz w:val="18"/>
      <w:szCs w:val="18"/>
    </w:rPr>
  </w:style>
  <w:style w:type="character" w:customStyle="1" w:styleId="13">
    <w:name w:val="批注框文本 Char"/>
    <w:basedOn w:val="9"/>
    <w:link w:val="4"/>
    <w:qFormat/>
    <w:uiPriority w:val="0"/>
    <w:rPr>
      <w:rFonts w:ascii="仿宋_GB2312" w:hAnsi="仿宋_GB2312" w:eastAsia="仿宋_GB2312" w:cs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df98aa8-a9b3-4f91-a821-2e57461f3a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ITSK.com</Company>
  <Pages>4</Pages>
  <Words>1523</Words>
  <Characters>1558</Characters>
  <Lines>1</Lines>
  <Paragraphs>1</Paragraphs>
  <TotalTime>14</TotalTime>
  <ScaleCrop>false</ScaleCrop>
  <LinksUpToDate>false</LinksUpToDate>
  <CharactersWithSpaces>1558</CharactersWithSpaces>
  <Application>WPS Office_12.1.0.28043_F1E327BC-269C-435d-A152-05C5408002CA</Application>
  <DocSecurity>1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2020-01-01T12:23:00Z</dcterms:created>
  <dc:creator>hzh</dc:creator>
  <cp:lastModifiedBy> Kis.Lee </cp:lastModifiedBy>
  <cp:lastPrinted>2022-01-30T03:36:00Z</cp:lastPrinted>
  <dcterms:modified xsi:type="dcterms:W3CDTF">2026-09-08T11:46:46Z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E0BAD14F50C94A08817510C36631AD03</vt:lpwstr>
  </property>
  <property fmtid="{D5CDD505-2E9C-101B-9397-08002B2CF9AE}" pid="4" name="KSOTemplateDocerSaveRecord">
    <vt:lpwstr>eyJoZGlkIjoiY2JiMjUzYjQ4YTExOGQ0ZThiNjVkM2JhMWQ3MGE1MDAiLCJ1c2VySWQiOiIzMzk5MzUwMjQifQ==</vt:lpwstr>
  </property>
</Properties>
</file>