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D9A7">
      <w:pPr>
        <w:spacing w:line="276" w:lineRule="auto"/>
        <w:ind w:firstLine="720"/>
        <w:jc w:val="center"/>
        <w:rPr>
          <w:rFonts w:ascii="宋体" w:hAnsi="宋体" w:eastAsia="宋体" w:cs="宋体"/>
          <w:b/>
          <w:bCs/>
          <w:color w:val="000000" w:themeColor="text1"/>
          <w:spacing w:val="-12"/>
          <w:sz w:val="30"/>
          <w:szCs w:val="30"/>
        </w:rPr>
      </w:pPr>
      <w:r>
        <w:rPr>
          <w:rFonts w:hint="eastAsia"/>
          <w:color w:val="000000" w:themeColor="text1"/>
          <w:sz w:val="36"/>
          <w:szCs w:val="36"/>
        </w:rPr>
        <w:t>湛江中心人民医院更换车辆道闸系统工程招标需求书</w:t>
      </w:r>
    </w:p>
    <w:p w14:paraId="64F0B88C">
      <w:pPr>
        <w:spacing w:line="276" w:lineRule="auto"/>
        <w:ind w:firstLine="554"/>
        <w:rPr>
          <w:rFonts w:ascii="宋体" w:hAnsi="宋体" w:eastAsia="宋体" w:cs="宋体"/>
          <w:b/>
          <w:bCs/>
          <w:color w:val="000000" w:themeColor="text1"/>
          <w:spacing w:val="-12"/>
          <w:sz w:val="30"/>
          <w:szCs w:val="30"/>
        </w:rPr>
      </w:pPr>
    </w:p>
    <w:p w14:paraId="40CBDE0A">
      <w:pPr>
        <w:spacing w:line="276" w:lineRule="auto"/>
        <w:ind w:firstLine="554"/>
        <w:rPr>
          <w:rFonts w:ascii="宋体" w:hAnsi="宋体" w:eastAsia="宋体" w:cs="宋体"/>
          <w:b/>
          <w:bCs/>
          <w:color w:val="000000" w:themeColor="text1"/>
          <w:spacing w:val="-12"/>
          <w:sz w:val="30"/>
          <w:szCs w:val="30"/>
        </w:rPr>
      </w:pPr>
      <w:r>
        <w:rPr>
          <w:rFonts w:hint="eastAsia" w:ascii="宋体" w:hAnsi="宋体" w:eastAsia="宋体" w:cs="宋体"/>
          <w:b/>
          <w:bCs/>
          <w:color w:val="000000" w:themeColor="text1"/>
          <w:spacing w:val="-12"/>
          <w:sz w:val="30"/>
          <w:szCs w:val="30"/>
        </w:rPr>
        <w:t>一、项目概况</w:t>
      </w:r>
    </w:p>
    <w:p w14:paraId="2134CAB4">
      <w:pPr>
        <w:spacing w:line="276" w:lineRule="auto"/>
        <w:ind w:firstLine="600"/>
        <w:rPr>
          <w:sz w:val="30"/>
          <w:szCs w:val="30"/>
        </w:rPr>
      </w:pPr>
      <w:r>
        <w:rPr>
          <w:rFonts w:hint="eastAsia" w:ascii="宋体" w:hAnsi="宋体" w:eastAsia="宋体" w:cs="宋体"/>
          <w:color w:val="000000" w:themeColor="text1"/>
          <w:sz w:val="30"/>
          <w:szCs w:val="30"/>
        </w:rPr>
        <w:t>本工程位于湛江中心人民医院</w:t>
      </w:r>
      <w:r>
        <w:rPr>
          <w:rFonts w:hint="eastAsia" w:ascii="仿宋_GB2312" w:hAnsi="仿宋_GB2312" w:eastAsia="仿宋_GB2312" w:cs="仿宋_GB2312"/>
          <w:sz w:val="32"/>
          <w:szCs w:val="32"/>
        </w:rPr>
        <w:t>东门、南门、北门更换车辆道闸系统。</w:t>
      </w:r>
    </w:p>
    <w:p w14:paraId="6EB58774">
      <w:pPr>
        <w:spacing w:line="276" w:lineRule="auto"/>
        <w:ind w:firstLine="554"/>
        <w:rPr>
          <w:rFonts w:ascii="宋体" w:hAnsi="宋体" w:eastAsia="宋体" w:cs="宋体"/>
          <w:b/>
          <w:bCs/>
          <w:color w:val="000000" w:themeColor="text1"/>
          <w:spacing w:val="-12"/>
          <w:sz w:val="30"/>
          <w:szCs w:val="30"/>
        </w:rPr>
      </w:pPr>
      <w:r>
        <w:rPr>
          <w:rFonts w:hint="eastAsia" w:ascii="宋体" w:hAnsi="宋体" w:eastAsia="宋体" w:cs="宋体"/>
          <w:b/>
          <w:bCs/>
          <w:color w:val="000000" w:themeColor="text1"/>
          <w:spacing w:val="-12"/>
          <w:sz w:val="30"/>
          <w:szCs w:val="30"/>
        </w:rPr>
        <w:t>二、项目内容</w:t>
      </w:r>
    </w:p>
    <w:p w14:paraId="07EFFA56">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2.1</w:t>
      </w:r>
      <w:r>
        <w:rPr>
          <w:sz w:val="30"/>
          <w:szCs w:val="30"/>
        </w:rPr>
        <w:t xml:space="preserve"> </w:t>
      </w:r>
      <w:r>
        <w:rPr>
          <w:rFonts w:hint="eastAsia"/>
          <w:sz w:val="30"/>
          <w:szCs w:val="30"/>
        </w:rPr>
        <w:t>共14个道闸、抓拍显示一体机、出入口雷达等制作与安装；</w:t>
      </w:r>
    </w:p>
    <w:p w14:paraId="0B831C99">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2.2</w:t>
      </w:r>
      <w:r>
        <w:rPr>
          <w:rFonts w:hint="eastAsia"/>
          <w:sz w:val="30"/>
          <w:szCs w:val="30"/>
        </w:rPr>
        <w:t xml:space="preserve"> 共1个出入口抓拍机及立柱</w:t>
      </w:r>
      <w:r>
        <w:rPr>
          <w:rFonts w:hint="eastAsia" w:ascii="宋体" w:hAnsi="宋体" w:eastAsia="宋体" w:cs="宋体"/>
          <w:color w:val="000000" w:themeColor="text1"/>
          <w:sz w:val="30"/>
          <w:szCs w:val="30"/>
        </w:rPr>
        <w:t>；</w:t>
      </w:r>
    </w:p>
    <w:p w14:paraId="5D24C0C0">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2.3 共5台Windows出入口控制终端；</w:t>
      </w:r>
    </w:p>
    <w:p w14:paraId="251C3243">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2.4 道闸采用的收费软件，具体实现功能参考工程量清单</w:t>
      </w:r>
    </w:p>
    <w:p w14:paraId="2079C664">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2.5 本次安装含一次搬迁费用，以及搬迁后增加的满足实际需求的配件、辅材等费用；</w:t>
      </w:r>
    </w:p>
    <w:p w14:paraId="6B1C8D6B">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2.6施工产生的建筑垃圾清理、外运等；</w:t>
      </w:r>
    </w:p>
    <w:p w14:paraId="745F8609">
      <w:pPr>
        <w:spacing w:line="276" w:lineRule="auto"/>
        <w:ind w:firstLine="60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2.7 包括但不限于为完成整个项目的未详尽工程；</w:t>
      </w:r>
    </w:p>
    <w:p w14:paraId="2B2B771C">
      <w:pPr>
        <w:spacing w:line="276" w:lineRule="auto"/>
        <w:ind w:firstLine="552"/>
        <w:rPr>
          <w:rStyle w:val="13"/>
          <w:rFonts w:asciiTheme="minorEastAsia" w:hAnsiTheme="minorEastAsia" w:cstheme="minorEastAsia"/>
          <w:b/>
          <w:bCs/>
          <w:color w:val="000000" w:themeColor="text1"/>
          <w:sz w:val="30"/>
          <w:szCs w:val="30"/>
        </w:rPr>
      </w:pPr>
      <w:r>
        <w:rPr>
          <w:rFonts w:hint="eastAsia" w:asciiTheme="minorEastAsia" w:hAnsiTheme="minorEastAsia" w:cstheme="minorEastAsia"/>
          <w:color w:val="000000" w:themeColor="text1"/>
          <w:spacing w:val="-12"/>
          <w:sz w:val="30"/>
          <w:szCs w:val="30"/>
        </w:rPr>
        <w:t>三、</w:t>
      </w:r>
      <w:r>
        <w:rPr>
          <w:rStyle w:val="13"/>
          <w:rFonts w:hint="eastAsia" w:asciiTheme="minorEastAsia" w:hAnsiTheme="minorEastAsia" w:cstheme="minorEastAsia"/>
          <w:b/>
          <w:bCs/>
          <w:color w:val="000000" w:themeColor="text1"/>
          <w:sz w:val="30"/>
          <w:szCs w:val="30"/>
        </w:rPr>
        <w:t>总体技术需求</w:t>
      </w:r>
    </w:p>
    <w:p w14:paraId="588A5727">
      <w:pPr>
        <w:spacing w:line="276" w:lineRule="auto"/>
        <w:ind w:firstLine="600"/>
        <w:rPr>
          <w:sz w:val="30"/>
          <w:szCs w:val="30"/>
        </w:rPr>
      </w:pPr>
      <w:r>
        <w:rPr>
          <w:rFonts w:hint="eastAsia"/>
          <w:sz w:val="30"/>
          <w:szCs w:val="30"/>
        </w:rPr>
        <w:t>3.1响应供应商需提供投标材料品牌、型号、技术参数及产品合格证书等证明文件。</w:t>
      </w:r>
    </w:p>
    <w:p w14:paraId="22766FE7">
      <w:pPr>
        <w:spacing w:line="276" w:lineRule="auto"/>
        <w:ind w:firstLine="600"/>
        <w:rPr>
          <w:sz w:val="30"/>
          <w:szCs w:val="30"/>
        </w:rPr>
      </w:pPr>
      <w:r>
        <w:rPr>
          <w:rFonts w:hint="eastAsia"/>
          <w:sz w:val="30"/>
          <w:szCs w:val="30"/>
        </w:rPr>
        <w:t>3.2工程的材料、辅料及施工应符合国家、省有关建筑工程质量及环保标准。</w:t>
      </w:r>
    </w:p>
    <w:p w14:paraId="753B236A">
      <w:pPr>
        <w:spacing w:line="276" w:lineRule="auto"/>
        <w:ind w:firstLine="600"/>
        <w:rPr>
          <w:sz w:val="30"/>
          <w:szCs w:val="30"/>
        </w:rPr>
      </w:pPr>
      <w:r>
        <w:rPr>
          <w:rFonts w:hint="eastAsia"/>
          <w:sz w:val="30"/>
          <w:szCs w:val="30"/>
        </w:rPr>
        <w:t>3.3免费提供收费软件及相应的税票接口对接诺诺发票平台，以实现车主离场缴费即可在线自动申请开具数字电子发票。</w:t>
      </w:r>
    </w:p>
    <w:p w14:paraId="36537E26">
      <w:pPr>
        <w:spacing w:line="276" w:lineRule="auto"/>
        <w:ind w:firstLine="600"/>
        <w:rPr>
          <w:sz w:val="30"/>
          <w:szCs w:val="30"/>
        </w:rPr>
      </w:pPr>
      <w:r>
        <w:rPr>
          <w:rFonts w:hint="eastAsia"/>
          <w:sz w:val="30"/>
          <w:szCs w:val="30"/>
        </w:rPr>
        <w:t>3.4本工程达到合格验收标准。</w:t>
      </w:r>
    </w:p>
    <w:p w14:paraId="6C5D9E55">
      <w:pPr>
        <w:spacing w:line="276" w:lineRule="auto"/>
        <w:ind w:firstLine="602"/>
        <w:outlineLvl w:val="2"/>
        <w:rPr>
          <w:rStyle w:val="13"/>
          <w:rFonts w:ascii="宋体"/>
          <w:b/>
          <w:bCs/>
          <w:color w:val="000000" w:themeColor="text1"/>
          <w:sz w:val="30"/>
          <w:szCs w:val="30"/>
        </w:rPr>
      </w:pPr>
      <w:r>
        <w:rPr>
          <w:rStyle w:val="13"/>
          <w:rFonts w:hint="eastAsia" w:ascii="宋体"/>
          <w:b/>
          <w:bCs/>
          <w:color w:val="000000" w:themeColor="text1"/>
          <w:sz w:val="30"/>
          <w:szCs w:val="30"/>
        </w:rPr>
        <w:t>四、技术质量要求</w:t>
      </w:r>
    </w:p>
    <w:p w14:paraId="22DD77AE">
      <w:pPr>
        <w:spacing w:line="276" w:lineRule="auto"/>
        <w:ind w:firstLine="600"/>
        <w:rPr>
          <w:sz w:val="30"/>
          <w:szCs w:val="30"/>
        </w:rPr>
      </w:pPr>
      <w:r>
        <w:rPr>
          <w:rFonts w:hint="eastAsia"/>
          <w:sz w:val="30"/>
          <w:szCs w:val="30"/>
        </w:rPr>
        <w:t>4.1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1‰作为违约金，最多缴纳合同价款的10%作为违约金。</w:t>
      </w:r>
    </w:p>
    <w:p w14:paraId="2CEDB6E5">
      <w:pPr>
        <w:spacing w:line="276" w:lineRule="auto"/>
        <w:ind w:firstLine="600"/>
        <w:rPr>
          <w:sz w:val="30"/>
          <w:szCs w:val="30"/>
        </w:rPr>
      </w:pPr>
      <w:r>
        <w:rPr>
          <w:rFonts w:hint="eastAsia"/>
          <w:sz w:val="30"/>
          <w:szCs w:val="30"/>
        </w:rPr>
        <w:t>4.2工程质量不合格的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3%元违约金。</w:t>
      </w:r>
    </w:p>
    <w:p w14:paraId="6E78CED0">
      <w:pPr>
        <w:spacing w:line="276" w:lineRule="auto"/>
        <w:ind w:firstLine="600"/>
        <w:rPr>
          <w:sz w:val="30"/>
          <w:szCs w:val="30"/>
        </w:rPr>
      </w:pPr>
      <w:r>
        <w:rPr>
          <w:rFonts w:hint="eastAsia"/>
          <w:sz w:val="30"/>
          <w:szCs w:val="30"/>
        </w:rPr>
        <w:t>4.3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24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14:paraId="3AA80935">
      <w:pPr>
        <w:spacing w:line="276" w:lineRule="auto"/>
        <w:ind w:firstLine="600"/>
        <w:rPr>
          <w:rStyle w:val="13"/>
          <w:rFonts w:ascii="宋体" w:hAnsi="宋体"/>
          <w:color w:val="000000" w:themeColor="text1"/>
          <w:kern w:val="0"/>
          <w:sz w:val="30"/>
          <w:szCs w:val="30"/>
        </w:rPr>
      </w:pPr>
      <w:r>
        <w:rPr>
          <w:rFonts w:hint="eastAsia"/>
          <w:sz w:val="30"/>
          <w:szCs w:val="30"/>
        </w:rPr>
        <w:t>4.4免费提供收费软件及与诺诺发票平台对接。</w:t>
      </w:r>
    </w:p>
    <w:p w14:paraId="63825105">
      <w:pPr>
        <w:spacing w:line="276" w:lineRule="auto"/>
        <w:ind w:firstLine="602"/>
        <w:outlineLvl w:val="2"/>
        <w:rPr>
          <w:rStyle w:val="13"/>
          <w:rFonts w:ascii="宋体"/>
          <w:b/>
          <w:bCs/>
          <w:color w:val="000000" w:themeColor="text1"/>
          <w:sz w:val="30"/>
          <w:szCs w:val="30"/>
        </w:rPr>
      </w:pPr>
      <w:r>
        <w:rPr>
          <w:rStyle w:val="13"/>
          <w:rFonts w:hint="eastAsia" w:ascii="宋体"/>
          <w:b/>
          <w:bCs/>
          <w:color w:val="000000" w:themeColor="text1"/>
          <w:sz w:val="30"/>
          <w:szCs w:val="30"/>
        </w:rPr>
        <w:t>五、招标控制价与承包方式</w:t>
      </w:r>
    </w:p>
    <w:p w14:paraId="331D2AD3">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5.1本项目最高限价为</w:t>
      </w:r>
      <w:r>
        <w:rPr>
          <w:rFonts w:hint="eastAsia" w:ascii="仿宋_GB2312" w:hAnsi="仿宋_GB2312" w:eastAsia="仿宋_GB2312" w:cs="仿宋_GB2312"/>
          <w:sz w:val="32"/>
          <w:szCs w:val="32"/>
        </w:rPr>
        <w:t>269,517.00</w:t>
      </w:r>
      <w:r>
        <w:rPr>
          <w:rFonts w:hint="eastAsia" w:ascii="宋体" w:hAnsi="宋体"/>
          <w:color w:val="000000" w:themeColor="text1"/>
          <w:kern w:val="0"/>
          <w:sz w:val="30"/>
          <w:szCs w:val="30"/>
        </w:rPr>
        <w:t>元（含税全包价）。本项目为固定单价合同，已包含设计费和全部为完成施工产生的各项费用、后续不因政策、人工材料市场价格变化调整费用。</w:t>
      </w:r>
    </w:p>
    <w:p w14:paraId="54354C0B">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5.2</w:t>
      </w:r>
      <w:bookmarkStart w:id="0" w:name="OLE_LINK2"/>
      <w:bookmarkStart w:id="1" w:name="OLE_LINK1"/>
      <w:r>
        <w:rPr>
          <w:rFonts w:hint="eastAsia" w:ascii="宋体" w:hAnsi="宋体"/>
          <w:color w:val="000000" w:themeColor="text1"/>
          <w:kern w:val="0"/>
          <w:sz w:val="30"/>
          <w:szCs w:val="30"/>
        </w:rPr>
        <w:t>遴选</w:t>
      </w:r>
      <w:bookmarkEnd w:id="0"/>
      <w:bookmarkEnd w:id="1"/>
      <w:r>
        <w:rPr>
          <w:rFonts w:hint="eastAsia" w:ascii="宋体" w:hAnsi="宋体"/>
          <w:color w:val="000000" w:themeColor="text1"/>
          <w:kern w:val="0"/>
          <w:sz w:val="30"/>
          <w:szCs w:val="30"/>
        </w:rPr>
        <w:t>供应商应按工程量清单中列出的工程项目填报综合单价和合价。工程量清单计价格式中列明的所有需要填报的单价和合价，遴选供应商均应填报，未填报的单价和合价，视为此项费用已包含在工程量清单的其他单价或合价中，任何与此有关的工程价款，采购人将不予支付。</w:t>
      </w:r>
    </w:p>
    <w:p w14:paraId="148002D1">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5.3安全防护、文明施工措施费项目在报价时必须按采购控制价中的金额报价，不得改变金额，否则作废标处理。</w:t>
      </w:r>
    </w:p>
    <w:p w14:paraId="240EAB47">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5.4除非合同中另有规定，</w:t>
      </w:r>
      <w:bookmarkStart w:id="2" w:name="OLE_LINK3"/>
      <w:bookmarkStart w:id="3" w:name="OLE_LINK6"/>
      <w:r>
        <w:rPr>
          <w:rFonts w:hint="eastAsia" w:ascii="宋体" w:hAnsi="宋体"/>
          <w:color w:val="000000" w:themeColor="text1"/>
          <w:kern w:val="0"/>
          <w:sz w:val="30"/>
          <w:szCs w:val="30"/>
        </w:rPr>
        <w:t>遴选</w:t>
      </w:r>
      <w:bookmarkEnd w:id="2"/>
      <w:bookmarkEnd w:id="3"/>
      <w:r>
        <w:rPr>
          <w:rFonts w:hint="eastAsia" w:ascii="宋体" w:hAnsi="宋体"/>
          <w:color w:val="000000" w:themeColor="text1"/>
          <w:kern w:val="0"/>
          <w:sz w:val="30"/>
          <w:szCs w:val="30"/>
        </w:rPr>
        <w:t>总价应包括施工设备、劳务、管理、材料、养护、保险、利润、税金、政策性文件规定及合同包含的所有风险、责任等各项应有的费用。</w:t>
      </w:r>
    </w:p>
    <w:p w14:paraId="5DF1EB7C">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5.5遴选总价为供应商的遴选投递文件中提出的各项支付金额的总和。</w:t>
      </w:r>
    </w:p>
    <w:p w14:paraId="3DBDF541">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5.6遴选文件所提供的工程量清单列明的数量，是遴选文件的组成部分，供应商不得自行修改工程量清单的项目和数量，报价不得超出预算价格，超出预算价格其投标视为无效。</w:t>
      </w:r>
    </w:p>
    <w:p w14:paraId="2756345E">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5.7遴选报价应以采购人提供的资料和说明、工程量清单、设计文件所涉及的规范、标准以及磋商文件为依据编制。</w:t>
      </w:r>
    </w:p>
    <w:p w14:paraId="3BCC3DD8">
      <w:pPr>
        <w:spacing w:line="276" w:lineRule="auto"/>
        <w:ind w:firstLine="600"/>
        <w:outlineLvl w:val="2"/>
        <w:rPr>
          <w:rFonts w:ascii="宋体" w:hAnsi="宋体"/>
          <w:color w:val="000000" w:themeColor="text1"/>
          <w:kern w:val="0"/>
          <w:sz w:val="30"/>
          <w:szCs w:val="30"/>
        </w:rPr>
      </w:pPr>
      <w:r>
        <w:rPr>
          <w:rFonts w:hint="eastAsia" w:ascii="宋体" w:hAnsi="宋体"/>
          <w:color w:val="000000" w:themeColor="text1"/>
          <w:kern w:val="0"/>
          <w:sz w:val="30"/>
          <w:szCs w:val="30"/>
        </w:rPr>
        <w:t>5.8报价应结合遴选供应商编制的施工组织设计。</w:t>
      </w:r>
    </w:p>
    <w:p w14:paraId="41845C83">
      <w:pPr>
        <w:spacing w:line="276" w:lineRule="auto"/>
        <w:ind w:firstLine="602"/>
        <w:outlineLvl w:val="2"/>
        <w:rPr>
          <w:rStyle w:val="13"/>
          <w:rFonts w:ascii="宋体"/>
          <w:b/>
          <w:bCs/>
          <w:color w:val="000000" w:themeColor="text1"/>
          <w:sz w:val="30"/>
          <w:szCs w:val="30"/>
        </w:rPr>
      </w:pPr>
      <w:r>
        <w:rPr>
          <w:rStyle w:val="13"/>
          <w:rFonts w:hint="eastAsia" w:ascii="宋体"/>
          <w:b/>
          <w:bCs/>
          <w:color w:val="000000" w:themeColor="text1"/>
          <w:sz w:val="30"/>
          <w:szCs w:val="30"/>
        </w:rPr>
        <w:t>六、工期及保修期</w:t>
      </w:r>
    </w:p>
    <w:p w14:paraId="548091ED">
      <w:pPr>
        <w:spacing w:line="276" w:lineRule="auto"/>
        <w:ind w:firstLine="600"/>
        <w:rPr>
          <w:sz w:val="30"/>
          <w:szCs w:val="30"/>
        </w:rPr>
      </w:pPr>
      <w:r>
        <w:rPr>
          <w:rFonts w:hint="eastAsia"/>
          <w:sz w:val="30"/>
          <w:szCs w:val="30"/>
        </w:rPr>
        <w:t>6.1</w:t>
      </w:r>
      <w:r>
        <w:rPr>
          <w:rFonts w:hint="eastAsia"/>
          <w:sz w:val="30"/>
          <w:szCs w:val="30"/>
          <w:lang w:val="en-US" w:eastAsia="zh-CN"/>
        </w:rPr>
        <w:t xml:space="preserve"> 成交供应商应</w:t>
      </w:r>
      <w:bookmarkStart w:id="4" w:name="_GoBack"/>
      <w:bookmarkEnd w:id="4"/>
      <w:r>
        <w:rPr>
          <w:rFonts w:hint="eastAsia"/>
          <w:sz w:val="30"/>
          <w:szCs w:val="30"/>
          <w:lang w:val="en-US" w:eastAsia="zh-CN"/>
        </w:rPr>
        <w:t>在2026年3月25日前完成</w:t>
      </w:r>
      <w:r>
        <w:rPr>
          <w:rFonts w:hint="eastAsia"/>
          <w:sz w:val="30"/>
          <w:szCs w:val="30"/>
        </w:rPr>
        <w:t>。（因采购人及不可抗力原因造成的工期延误除外）开工日期由开工令中指定的日期算起，以工程竣工验收通过、供应商送交建设工程竣工验收报告的日期作为实际竣工日。</w:t>
      </w:r>
    </w:p>
    <w:p w14:paraId="68D4F49F">
      <w:pPr>
        <w:spacing w:line="276" w:lineRule="auto"/>
        <w:ind w:firstLine="600"/>
        <w:rPr>
          <w:sz w:val="30"/>
          <w:szCs w:val="30"/>
        </w:rPr>
      </w:pPr>
      <w:r>
        <w:rPr>
          <w:rFonts w:hint="eastAsia"/>
          <w:sz w:val="30"/>
          <w:szCs w:val="30"/>
        </w:rPr>
        <w:t>6.2采购人欢迎各供应商根据企业自身实际能力，在施工组织和施工方法合理、可行的前提下，对本招标工程的工期进行优化，提出相应缩短工期的方案，编制成投标文件。</w:t>
      </w:r>
    </w:p>
    <w:p w14:paraId="0C5B881C">
      <w:pPr>
        <w:spacing w:line="276" w:lineRule="auto"/>
        <w:ind w:firstLine="600"/>
        <w:rPr>
          <w:sz w:val="30"/>
          <w:szCs w:val="30"/>
        </w:rPr>
      </w:pPr>
      <w:r>
        <w:rPr>
          <w:rFonts w:hint="eastAsia"/>
          <w:sz w:val="30"/>
          <w:szCs w:val="30"/>
        </w:rPr>
        <w:t>6.3因采购人及不可抗力的原因造成的工期延误，在得到采购人的认可后，工期相应顺延，双方办理同意顺延工期手续。</w:t>
      </w:r>
    </w:p>
    <w:p w14:paraId="0F086AF1">
      <w:pPr>
        <w:spacing w:line="276" w:lineRule="auto"/>
        <w:ind w:firstLine="600"/>
        <w:rPr>
          <w:rStyle w:val="13"/>
          <w:rFonts w:ascii="宋体" w:hAnsi="宋体"/>
          <w:color w:val="000000" w:themeColor="text1"/>
          <w:kern w:val="0"/>
          <w:sz w:val="30"/>
          <w:szCs w:val="30"/>
        </w:rPr>
      </w:pPr>
      <w:r>
        <w:rPr>
          <w:rFonts w:hint="eastAsia"/>
          <w:sz w:val="30"/>
          <w:szCs w:val="30"/>
        </w:rPr>
        <w:t>6.4保修期：按照国家现行建筑工程保修有关规定的保修期限实行。</w:t>
      </w:r>
    </w:p>
    <w:p w14:paraId="6A77515B">
      <w:pPr>
        <w:spacing w:line="276" w:lineRule="auto"/>
        <w:ind w:firstLine="602"/>
        <w:outlineLvl w:val="2"/>
        <w:rPr>
          <w:rStyle w:val="13"/>
          <w:rFonts w:ascii="宋体"/>
          <w:b/>
          <w:bCs/>
          <w:color w:val="000000" w:themeColor="text1"/>
          <w:sz w:val="30"/>
          <w:szCs w:val="30"/>
        </w:rPr>
      </w:pPr>
      <w:r>
        <w:rPr>
          <w:rStyle w:val="13"/>
          <w:rFonts w:hint="eastAsia" w:ascii="宋体"/>
          <w:b/>
          <w:bCs/>
          <w:color w:val="000000" w:themeColor="text1"/>
          <w:sz w:val="30"/>
          <w:szCs w:val="30"/>
        </w:rPr>
        <w:t>七、付款方式</w:t>
      </w:r>
    </w:p>
    <w:p w14:paraId="1311B1E2">
      <w:pPr>
        <w:spacing w:line="276" w:lineRule="auto"/>
        <w:ind w:firstLine="600"/>
        <w:rPr>
          <w:sz w:val="30"/>
          <w:szCs w:val="30"/>
        </w:rPr>
      </w:pPr>
      <w:r>
        <w:rPr>
          <w:rFonts w:hint="eastAsia"/>
          <w:sz w:val="30"/>
          <w:szCs w:val="30"/>
        </w:rPr>
        <w:t>合同款项按下列步骤分期支付：</w:t>
      </w:r>
    </w:p>
    <w:p w14:paraId="0F3EBCA3">
      <w:pPr>
        <w:spacing w:line="276" w:lineRule="auto"/>
        <w:ind w:firstLine="600"/>
        <w:rPr>
          <w:rFonts w:ascii="宋体"/>
          <w:sz w:val="30"/>
          <w:szCs w:val="30"/>
        </w:rPr>
      </w:pPr>
      <w:r>
        <w:rPr>
          <w:rFonts w:hint="eastAsia" w:ascii="宋体"/>
          <w:sz w:val="30"/>
          <w:szCs w:val="30"/>
        </w:rPr>
        <w:t>7.1自双方签订合同后，采购人向供应商支付合同款20%预付款；</w:t>
      </w:r>
    </w:p>
    <w:p w14:paraId="6ECA8D1D">
      <w:pPr>
        <w:spacing w:line="276" w:lineRule="auto"/>
        <w:ind w:firstLine="600"/>
        <w:rPr>
          <w:rFonts w:ascii="宋体"/>
          <w:sz w:val="30"/>
          <w:szCs w:val="30"/>
        </w:rPr>
      </w:pPr>
      <w:r>
        <w:rPr>
          <w:rFonts w:hint="eastAsia" w:ascii="宋体"/>
          <w:sz w:val="30"/>
          <w:szCs w:val="30"/>
        </w:rPr>
        <w:t>7.2进度款：完成本工程量60%后，支付至合同总价的50%，竣工验收合格后支付至合同总价的85%。</w:t>
      </w:r>
    </w:p>
    <w:p w14:paraId="6E933718">
      <w:pPr>
        <w:spacing w:line="276" w:lineRule="auto"/>
        <w:ind w:firstLine="600"/>
        <w:rPr>
          <w:rFonts w:ascii="宋体"/>
          <w:sz w:val="30"/>
          <w:szCs w:val="30"/>
        </w:rPr>
      </w:pPr>
      <w:r>
        <w:rPr>
          <w:rFonts w:hint="eastAsia" w:ascii="宋体"/>
          <w:sz w:val="30"/>
          <w:szCs w:val="30"/>
        </w:rPr>
        <w:t>7.3采购人在收到成交供应商送交结算资料后，可委托政策规定的结算部门进行审核确定。审核时限按财政部、建设部财建【2004】369号文第十四条第三款的规定。</w:t>
      </w:r>
    </w:p>
    <w:p w14:paraId="7E88097E">
      <w:pPr>
        <w:spacing w:line="276" w:lineRule="auto"/>
        <w:ind w:firstLine="600"/>
        <w:rPr>
          <w:rFonts w:ascii="宋体"/>
          <w:sz w:val="30"/>
          <w:szCs w:val="30"/>
        </w:rPr>
      </w:pPr>
      <w:r>
        <w:rPr>
          <w:rFonts w:hint="eastAsia" w:ascii="宋体"/>
          <w:sz w:val="30"/>
          <w:szCs w:val="30"/>
        </w:rPr>
        <w:t xml:space="preserve">7.4工程结算后，水电费按结算金额0.6%扣除，支付至结算金额的97%，余下3%为质保金。采购人在工程质量保修期满后将剩余质保金（无息）返还成交供应商。 </w:t>
      </w:r>
    </w:p>
    <w:p w14:paraId="4B36BD65">
      <w:pPr>
        <w:widowControl/>
        <w:snapToGrid w:val="0"/>
        <w:spacing w:line="276" w:lineRule="auto"/>
        <w:ind w:firstLine="602"/>
        <w:jc w:val="left"/>
        <w:rPr>
          <w:rStyle w:val="13"/>
          <w:b/>
          <w:bCs/>
          <w:color w:val="000000" w:themeColor="text1"/>
          <w:sz w:val="30"/>
          <w:szCs w:val="30"/>
        </w:rPr>
      </w:pPr>
      <w:r>
        <w:rPr>
          <w:rStyle w:val="13"/>
          <w:rFonts w:hint="eastAsia"/>
          <w:b/>
          <w:bCs/>
          <w:color w:val="000000" w:themeColor="text1"/>
          <w:sz w:val="30"/>
          <w:szCs w:val="30"/>
        </w:rPr>
        <w:t>八、结算方式</w:t>
      </w:r>
    </w:p>
    <w:p w14:paraId="0DE13565">
      <w:pPr>
        <w:spacing w:line="276" w:lineRule="auto"/>
        <w:ind w:firstLine="600"/>
        <w:rPr>
          <w:rFonts w:ascii="宋体"/>
          <w:sz w:val="30"/>
          <w:szCs w:val="30"/>
        </w:rPr>
      </w:pPr>
      <w:r>
        <w:rPr>
          <w:rFonts w:hint="eastAsia" w:ascii="宋体"/>
          <w:sz w:val="30"/>
          <w:szCs w:val="30"/>
        </w:rPr>
        <w:t>8.1本工程以固定单价进行结算，如产生设计变更或签证，结算则按实计算。</w:t>
      </w:r>
    </w:p>
    <w:p w14:paraId="7D9A5DAA">
      <w:pPr>
        <w:widowControl/>
        <w:snapToGrid w:val="0"/>
        <w:spacing w:line="276" w:lineRule="auto"/>
        <w:ind w:firstLine="602"/>
        <w:jc w:val="left"/>
        <w:rPr>
          <w:rStyle w:val="13"/>
          <w:b/>
          <w:bCs/>
          <w:color w:val="000000" w:themeColor="text1"/>
          <w:sz w:val="30"/>
          <w:szCs w:val="30"/>
        </w:rPr>
      </w:pPr>
      <w:r>
        <w:rPr>
          <w:rStyle w:val="13"/>
          <w:rFonts w:hint="eastAsia"/>
          <w:b/>
          <w:bCs/>
          <w:color w:val="000000" w:themeColor="text1"/>
          <w:sz w:val="30"/>
          <w:szCs w:val="30"/>
        </w:rPr>
        <w:t>九、投标单位资质要求</w:t>
      </w:r>
    </w:p>
    <w:p w14:paraId="4D028239">
      <w:pPr>
        <w:spacing w:line="276" w:lineRule="auto"/>
        <w:ind w:firstLine="600"/>
        <w:rPr>
          <w:sz w:val="30"/>
          <w:szCs w:val="30"/>
        </w:rPr>
      </w:pPr>
      <w:r>
        <w:rPr>
          <w:rFonts w:hint="eastAsia"/>
          <w:sz w:val="30"/>
          <w:szCs w:val="30"/>
        </w:rPr>
        <w:t>9.1投标人必须具备有效的《建筑施工企业安全生产许可证》；</w:t>
      </w:r>
    </w:p>
    <w:p w14:paraId="63CB8A3B">
      <w:pPr>
        <w:spacing w:line="276" w:lineRule="auto"/>
        <w:ind w:firstLine="600"/>
        <w:rPr>
          <w:sz w:val="30"/>
          <w:szCs w:val="30"/>
        </w:rPr>
      </w:pPr>
      <w:r>
        <w:rPr>
          <w:rFonts w:hint="eastAsia"/>
          <w:sz w:val="30"/>
          <w:szCs w:val="30"/>
        </w:rPr>
        <w:t>9.2投标人需具有下列要求资质的其中之一：</w:t>
      </w:r>
    </w:p>
    <w:p w14:paraId="3D319BE6">
      <w:pPr>
        <w:spacing w:line="276" w:lineRule="auto"/>
        <w:ind w:firstLine="600"/>
        <w:rPr>
          <w:sz w:val="30"/>
          <w:szCs w:val="30"/>
        </w:rPr>
      </w:pPr>
      <w:r>
        <w:rPr>
          <w:rFonts w:hint="eastAsia"/>
          <w:sz w:val="30"/>
          <w:szCs w:val="30"/>
        </w:rPr>
        <w:t>（1）建筑工程施工总承包（三级或以上）资质；</w:t>
      </w:r>
    </w:p>
    <w:p w14:paraId="3DA5DD3E">
      <w:pPr>
        <w:spacing w:line="276" w:lineRule="auto"/>
        <w:ind w:firstLine="600"/>
        <w:rPr>
          <w:sz w:val="30"/>
          <w:szCs w:val="30"/>
        </w:rPr>
      </w:pPr>
      <w:r>
        <w:rPr>
          <w:rFonts w:hint="eastAsia"/>
          <w:sz w:val="30"/>
          <w:szCs w:val="30"/>
        </w:rPr>
        <w:t>（2）机电安装专业承包工程（三级或以上）资质。</w:t>
      </w:r>
    </w:p>
    <w:p w14:paraId="69B583A9">
      <w:pPr>
        <w:spacing w:line="276" w:lineRule="auto"/>
        <w:ind w:firstLine="552"/>
        <w:rPr>
          <w:rFonts w:eastAsia="宋体" w:cs="宋体"/>
          <w:spacing w:val="-12"/>
          <w:sz w:val="30"/>
          <w:szCs w:val="30"/>
        </w:rPr>
      </w:pPr>
    </w:p>
    <w:p w14:paraId="7CF90679">
      <w:pPr>
        <w:widowControl/>
        <w:wordWrap w:val="0"/>
        <w:snapToGrid w:val="0"/>
        <w:spacing w:line="276" w:lineRule="auto"/>
        <w:ind w:firstLine="600"/>
        <w:jc w:val="right"/>
        <w:rPr>
          <w:rFonts w:ascii="宋体" w:hAnsi="宋体"/>
          <w:color w:val="000000" w:themeColor="text1"/>
          <w:kern w:val="0"/>
          <w:sz w:val="30"/>
          <w:szCs w:val="30"/>
        </w:rPr>
      </w:pPr>
      <w:r>
        <w:rPr>
          <w:rFonts w:hint="eastAsia" w:ascii="宋体" w:hAnsi="宋体"/>
          <w:color w:val="000000" w:themeColor="text1"/>
          <w:kern w:val="0"/>
          <w:sz w:val="30"/>
          <w:szCs w:val="30"/>
        </w:rPr>
        <w:t xml:space="preserve">工程动力科  </w:t>
      </w:r>
    </w:p>
    <w:p w14:paraId="5B1AD743">
      <w:pPr>
        <w:widowControl/>
        <w:snapToGrid w:val="0"/>
        <w:spacing w:line="276" w:lineRule="auto"/>
        <w:ind w:firstLine="600"/>
        <w:jc w:val="right"/>
        <w:rPr>
          <w:rFonts w:ascii="宋体" w:hAnsi="宋体" w:eastAsia="宋体" w:cs="宋体"/>
          <w:color w:val="000000" w:themeColor="text1"/>
          <w:spacing w:val="-12"/>
          <w:sz w:val="30"/>
          <w:szCs w:val="30"/>
        </w:rPr>
      </w:pPr>
      <w:r>
        <w:rPr>
          <w:rFonts w:hint="eastAsia" w:ascii="宋体" w:hAnsi="宋体"/>
          <w:color w:val="000000" w:themeColor="text1"/>
          <w:kern w:val="0"/>
          <w:sz w:val="30"/>
          <w:szCs w:val="30"/>
        </w:rPr>
        <w:t>2026年3月19日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544152"/>
      <w:docPartObj>
        <w:docPartGallery w:val="autotext"/>
      </w:docPartObj>
    </w:sdtPr>
    <w:sdtContent>
      <w:sdt>
        <w:sdtPr>
          <w:id w:val="-1669238322"/>
          <w:docPartObj>
            <w:docPartGallery w:val="autotext"/>
          </w:docPartObj>
        </w:sdtPr>
        <w:sdtContent>
          <w:p w14:paraId="39932097">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59FC96C9">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1AD9">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D8F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10D1">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A592">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1B9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0B40"/>
    <w:rsid w:val="00006F2A"/>
    <w:rsid w:val="00012205"/>
    <w:rsid w:val="0004272E"/>
    <w:rsid w:val="0004601A"/>
    <w:rsid w:val="00051CBF"/>
    <w:rsid w:val="00064D9D"/>
    <w:rsid w:val="00070D0B"/>
    <w:rsid w:val="00072CFA"/>
    <w:rsid w:val="00073FF8"/>
    <w:rsid w:val="000754DF"/>
    <w:rsid w:val="0008139E"/>
    <w:rsid w:val="000A2DC1"/>
    <w:rsid w:val="000A4E08"/>
    <w:rsid w:val="000C05CC"/>
    <w:rsid w:val="000C0DCE"/>
    <w:rsid w:val="000C2BD8"/>
    <w:rsid w:val="000F52D3"/>
    <w:rsid w:val="0010002F"/>
    <w:rsid w:val="00101BEB"/>
    <w:rsid w:val="00103828"/>
    <w:rsid w:val="00114334"/>
    <w:rsid w:val="00126744"/>
    <w:rsid w:val="0014085D"/>
    <w:rsid w:val="0014106B"/>
    <w:rsid w:val="00150ED1"/>
    <w:rsid w:val="00160B5C"/>
    <w:rsid w:val="0017768B"/>
    <w:rsid w:val="00194153"/>
    <w:rsid w:val="001A57CF"/>
    <w:rsid w:val="001B3F4F"/>
    <w:rsid w:val="001B4138"/>
    <w:rsid w:val="001B51A1"/>
    <w:rsid w:val="001B791A"/>
    <w:rsid w:val="001B7D27"/>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3C38"/>
    <w:rsid w:val="002E534D"/>
    <w:rsid w:val="0032229A"/>
    <w:rsid w:val="003421B0"/>
    <w:rsid w:val="00354427"/>
    <w:rsid w:val="00381A57"/>
    <w:rsid w:val="003911CA"/>
    <w:rsid w:val="003B4581"/>
    <w:rsid w:val="003E2467"/>
    <w:rsid w:val="003E40C4"/>
    <w:rsid w:val="00401559"/>
    <w:rsid w:val="00406E1F"/>
    <w:rsid w:val="00423C10"/>
    <w:rsid w:val="0044717D"/>
    <w:rsid w:val="004508FF"/>
    <w:rsid w:val="0045316D"/>
    <w:rsid w:val="004552CA"/>
    <w:rsid w:val="00461545"/>
    <w:rsid w:val="00477C96"/>
    <w:rsid w:val="0048595C"/>
    <w:rsid w:val="0049415C"/>
    <w:rsid w:val="00496AD4"/>
    <w:rsid w:val="004B447F"/>
    <w:rsid w:val="004C47E6"/>
    <w:rsid w:val="004C5916"/>
    <w:rsid w:val="004C6157"/>
    <w:rsid w:val="004F5AB0"/>
    <w:rsid w:val="005007E7"/>
    <w:rsid w:val="00522E78"/>
    <w:rsid w:val="00537A4A"/>
    <w:rsid w:val="00560800"/>
    <w:rsid w:val="0056314A"/>
    <w:rsid w:val="00584B4E"/>
    <w:rsid w:val="00587064"/>
    <w:rsid w:val="005A17DF"/>
    <w:rsid w:val="005A7AF2"/>
    <w:rsid w:val="005C0258"/>
    <w:rsid w:val="005D60D0"/>
    <w:rsid w:val="005F5A4B"/>
    <w:rsid w:val="0060312C"/>
    <w:rsid w:val="00611E96"/>
    <w:rsid w:val="0062066F"/>
    <w:rsid w:val="00624DBD"/>
    <w:rsid w:val="006268D8"/>
    <w:rsid w:val="0064357E"/>
    <w:rsid w:val="00647CA3"/>
    <w:rsid w:val="006718D5"/>
    <w:rsid w:val="00685164"/>
    <w:rsid w:val="006955A1"/>
    <w:rsid w:val="006C546E"/>
    <w:rsid w:val="006C601C"/>
    <w:rsid w:val="006C7CCD"/>
    <w:rsid w:val="006E628A"/>
    <w:rsid w:val="00701BFB"/>
    <w:rsid w:val="00707F26"/>
    <w:rsid w:val="007143BA"/>
    <w:rsid w:val="007450AA"/>
    <w:rsid w:val="007509BF"/>
    <w:rsid w:val="00751A51"/>
    <w:rsid w:val="00764E3E"/>
    <w:rsid w:val="00781D7B"/>
    <w:rsid w:val="0079012E"/>
    <w:rsid w:val="00793D1B"/>
    <w:rsid w:val="00794D1E"/>
    <w:rsid w:val="007B5E22"/>
    <w:rsid w:val="007B60DA"/>
    <w:rsid w:val="007C4171"/>
    <w:rsid w:val="007D6775"/>
    <w:rsid w:val="007E47A8"/>
    <w:rsid w:val="007E6D01"/>
    <w:rsid w:val="00804612"/>
    <w:rsid w:val="008048F5"/>
    <w:rsid w:val="00814868"/>
    <w:rsid w:val="00816982"/>
    <w:rsid w:val="00842E3D"/>
    <w:rsid w:val="00846B36"/>
    <w:rsid w:val="00846E52"/>
    <w:rsid w:val="00854B26"/>
    <w:rsid w:val="00856367"/>
    <w:rsid w:val="00862A09"/>
    <w:rsid w:val="00881290"/>
    <w:rsid w:val="00885900"/>
    <w:rsid w:val="008946E3"/>
    <w:rsid w:val="008A0B1D"/>
    <w:rsid w:val="008A74A1"/>
    <w:rsid w:val="008B2141"/>
    <w:rsid w:val="008B24FC"/>
    <w:rsid w:val="008E3899"/>
    <w:rsid w:val="008F1246"/>
    <w:rsid w:val="00902CCC"/>
    <w:rsid w:val="00904A9E"/>
    <w:rsid w:val="00905FAB"/>
    <w:rsid w:val="00916E93"/>
    <w:rsid w:val="009460A5"/>
    <w:rsid w:val="009546C7"/>
    <w:rsid w:val="00994489"/>
    <w:rsid w:val="009A3215"/>
    <w:rsid w:val="009A6B76"/>
    <w:rsid w:val="009B4529"/>
    <w:rsid w:val="009B48E4"/>
    <w:rsid w:val="009D2490"/>
    <w:rsid w:val="009E3B0E"/>
    <w:rsid w:val="009F27C6"/>
    <w:rsid w:val="009F3338"/>
    <w:rsid w:val="009F6B40"/>
    <w:rsid w:val="00A179D1"/>
    <w:rsid w:val="00A21B23"/>
    <w:rsid w:val="00A4154F"/>
    <w:rsid w:val="00A44EDC"/>
    <w:rsid w:val="00A70DE6"/>
    <w:rsid w:val="00A770D8"/>
    <w:rsid w:val="00A9527C"/>
    <w:rsid w:val="00A975A9"/>
    <w:rsid w:val="00AA05DD"/>
    <w:rsid w:val="00AA5268"/>
    <w:rsid w:val="00AD0CC5"/>
    <w:rsid w:val="00AE6F31"/>
    <w:rsid w:val="00AE76F9"/>
    <w:rsid w:val="00AF0394"/>
    <w:rsid w:val="00AF74A3"/>
    <w:rsid w:val="00B143D3"/>
    <w:rsid w:val="00B35081"/>
    <w:rsid w:val="00B6134B"/>
    <w:rsid w:val="00B72D72"/>
    <w:rsid w:val="00B75DCA"/>
    <w:rsid w:val="00B82F58"/>
    <w:rsid w:val="00BB18F9"/>
    <w:rsid w:val="00BB6655"/>
    <w:rsid w:val="00BC20DE"/>
    <w:rsid w:val="00BE6521"/>
    <w:rsid w:val="00C02870"/>
    <w:rsid w:val="00C06AC4"/>
    <w:rsid w:val="00C20D91"/>
    <w:rsid w:val="00C45905"/>
    <w:rsid w:val="00C4630D"/>
    <w:rsid w:val="00C506BD"/>
    <w:rsid w:val="00C62FBB"/>
    <w:rsid w:val="00C63146"/>
    <w:rsid w:val="00C638E2"/>
    <w:rsid w:val="00C648A0"/>
    <w:rsid w:val="00C85ACA"/>
    <w:rsid w:val="00C90AB7"/>
    <w:rsid w:val="00CC0FE4"/>
    <w:rsid w:val="00CD2D72"/>
    <w:rsid w:val="00D05728"/>
    <w:rsid w:val="00D21C4B"/>
    <w:rsid w:val="00D41A47"/>
    <w:rsid w:val="00D4674E"/>
    <w:rsid w:val="00D50A68"/>
    <w:rsid w:val="00D80E3A"/>
    <w:rsid w:val="00D84D12"/>
    <w:rsid w:val="00D87894"/>
    <w:rsid w:val="00DA36E5"/>
    <w:rsid w:val="00DA7863"/>
    <w:rsid w:val="00DB00EF"/>
    <w:rsid w:val="00DB39E1"/>
    <w:rsid w:val="00DC2BA7"/>
    <w:rsid w:val="00DD1DF8"/>
    <w:rsid w:val="00DD35F2"/>
    <w:rsid w:val="00DF602F"/>
    <w:rsid w:val="00E00424"/>
    <w:rsid w:val="00E04650"/>
    <w:rsid w:val="00E31810"/>
    <w:rsid w:val="00E4111C"/>
    <w:rsid w:val="00E80B1E"/>
    <w:rsid w:val="00E829A8"/>
    <w:rsid w:val="00EA147F"/>
    <w:rsid w:val="00EC1F1A"/>
    <w:rsid w:val="00EF157C"/>
    <w:rsid w:val="00EF4F52"/>
    <w:rsid w:val="00F01D3A"/>
    <w:rsid w:val="00F048D7"/>
    <w:rsid w:val="00F15932"/>
    <w:rsid w:val="00F338D4"/>
    <w:rsid w:val="00F4702D"/>
    <w:rsid w:val="00F56FA3"/>
    <w:rsid w:val="00F74A40"/>
    <w:rsid w:val="00FA1037"/>
    <w:rsid w:val="00FA3692"/>
    <w:rsid w:val="00FC37E2"/>
    <w:rsid w:val="00FF07FB"/>
    <w:rsid w:val="02353EB3"/>
    <w:rsid w:val="05445D91"/>
    <w:rsid w:val="06386E28"/>
    <w:rsid w:val="086A55B1"/>
    <w:rsid w:val="0B1D056F"/>
    <w:rsid w:val="0DEA7297"/>
    <w:rsid w:val="0E491C3B"/>
    <w:rsid w:val="0F3A6324"/>
    <w:rsid w:val="0F703367"/>
    <w:rsid w:val="13E35756"/>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4A550E05"/>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rPr>
  </w:style>
  <w:style w:type="paragraph" w:styleId="9">
    <w:name w:val="List Paragraph"/>
    <w:basedOn w:val="1"/>
    <w:qFormat/>
    <w:uiPriority w:val="99"/>
    <w:pPr>
      <w:ind w:firstLine="420"/>
    </w:p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eastAsia="宋体" w:hAnsiTheme="minorHAnsi" w:cstheme="minorBidi"/>
      <w:kern w:val="2"/>
      <w:sz w:val="18"/>
      <w:szCs w:val="18"/>
    </w:rPr>
  </w:style>
  <w:style w:type="character" w:customStyle="1" w:styleId="13">
    <w:name w:val="p12"/>
    <w:qFormat/>
    <w:uiPriority w:val="99"/>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A6052C-23DF-4AD3-96C9-EBE909273A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2145</Words>
  <Characters>2260</Characters>
  <Lines>16</Lines>
  <Paragraphs>4</Paragraphs>
  <TotalTime>2875</TotalTime>
  <ScaleCrop>false</ScaleCrop>
  <LinksUpToDate>false</LinksUpToDate>
  <CharactersWithSpaces>2270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2019-12-25T01:49:00Z</dcterms:created>
  <dc:creator>Administrator</dc:creator>
  <cp:lastModifiedBy>任伟维</cp:lastModifiedBy>
  <cp:lastPrinted>2026-03-19T09:02:00Z</cp:lastPrinted>
  <dcterms:modified xsi:type="dcterms:W3CDTF">2026-03-20T03:56:43Z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96B3CBC73AB444D8903DB643D7D41DDB</vt:lpwstr>
  </property>
  <property fmtid="{D5CDD505-2E9C-101B-9397-08002B2CF9AE}" pid="4" name="KSOTemplateDocerSaveRecord">
    <vt:lpwstr>eyJoZGlkIjoiNjc1NTYzZjU5YzRjNzdkYzEzNTdjOTRiZDI5NDk4NWMiLCJ1c2VySWQiOiIyMzc0Mjk1OTMifQ==</vt:lpwstr>
  </property>
</Properties>
</file>