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8FFD07" w14:textId="5F44433D" w:rsidR="00735C71" w:rsidRPr="0047492C" w:rsidRDefault="00D65F0A" w:rsidP="00735C71">
      <w:pPr>
        <w:jc w:val="center"/>
        <w:rPr>
          <w:rFonts w:ascii="宋体" w:eastAsia="宋体" w:hAnsi="宋体"/>
          <w:b/>
          <w:bCs/>
          <w:sz w:val="32"/>
          <w:szCs w:val="32"/>
        </w:rPr>
      </w:pPr>
      <w:r w:rsidRPr="00D65F0A">
        <w:rPr>
          <w:rFonts w:ascii="宋体" w:eastAsia="宋体" w:hAnsi="宋体" w:hint="eastAsia"/>
          <w:b/>
          <w:bCs/>
          <w:sz w:val="32"/>
          <w:szCs w:val="32"/>
        </w:rPr>
        <w:t>负压大楼</w:t>
      </w:r>
      <w:r w:rsidR="001305C9" w:rsidRPr="0047492C">
        <w:rPr>
          <w:rFonts w:ascii="宋体" w:eastAsia="宋体" w:hAnsi="宋体" w:hint="eastAsia"/>
          <w:b/>
          <w:bCs/>
          <w:sz w:val="32"/>
          <w:szCs w:val="32"/>
        </w:rPr>
        <w:t>801</w:t>
      </w:r>
      <w:r w:rsidR="00735C71" w:rsidRPr="0047492C">
        <w:rPr>
          <w:rFonts w:ascii="宋体" w:eastAsia="宋体" w:hAnsi="宋体" w:hint="eastAsia"/>
          <w:b/>
          <w:bCs/>
          <w:sz w:val="32"/>
          <w:szCs w:val="32"/>
        </w:rPr>
        <w:t>手术室</w:t>
      </w:r>
      <w:r w:rsidR="001305C9" w:rsidRPr="0047492C">
        <w:rPr>
          <w:rFonts w:ascii="宋体" w:eastAsia="宋体" w:hAnsi="宋体" w:hint="eastAsia"/>
          <w:b/>
          <w:bCs/>
          <w:sz w:val="32"/>
          <w:szCs w:val="32"/>
        </w:rPr>
        <w:t>空调、负压系统集中</w:t>
      </w:r>
      <w:r w:rsidR="00735C71" w:rsidRPr="0047492C">
        <w:rPr>
          <w:rFonts w:ascii="宋体" w:eastAsia="宋体" w:hAnsi="宋体" w:hint="eastAsia"/>
          <w:b/>
          <w:bCs/>
          <w:sz w:val="32"/>
          <w:szCs w:val="32"/>
        </w:rPr>
        <w:t>控制</w:t>
      </w:r>
      <w:r w:rsidR="001305C9" w:rsidRPr="0047492C">
        <w:rPr>
          <w:rFonts w:ascii="宋体" w:eastAsia="宋体" w:hAnsi="宋体" w:hint="eastAsia"/>
          <w:b/>
          <w:bCs/>
          <w:sz w:val="32"/>
          <w:szCs w:val="32"/>
        </w:rPr>
        <w:t>升级方案</w:t>
      </w:r>
    </w:p>
    <w:p w14:paraId="1DBE5AA1" w14:textId="77777777" w:rsidR="003702F0" w:rsidRPr="00D65F0A" w:rsidRDefault="003702F0" w:rsidP="003702F0">
      <w:pPr>
        <w:rPr>
          <w:rFonts w:ascii="宋体" w:eastAsia="宋体" w:hAnsi="宋体"/>
          <w:sz w:val="24"/>
          <w:szCs w:val="24"/>
        </w:rPr>
      </w:pPr>
    </w:p>
    <w:p w14:paraId="4B2FE8C6" w14:textId="2AA782AB" w:rsidR="0047492C" w:rsidRPr="003702F0" w:rsidRDefault="003702F0" w:rsidP="003702F0">
      <w:pPr>
        <w:jc w:val="center"/>
        <w:rPr>
          <w:rFonts w:ascii="宋体" w:eastAsia="宋体" w:hAnsi="宋体"/>
          <w:b/>
          <w:bCs/>
          <w:sz w:val="24"/>
          <w:szCs w:val="24"/>
        </w:rPr>
      </w:pPr>
      <w:r w:rsidRPr="003702F0">
        <w:rPr>
          <w:rFonts w:ascii="宋体" w:eastAsia="宋体" w:hAnsi="宋体"/>
          <w:b/>
          <w:bCs/>
          <w:sz w:val="24"/>
          <w:szCs w:val="24"/>
        </w:rPr>
        <w:t>概述</w:t>
      </w:r>
    </w:p>
    <w:p w14:paraId="5DBF483A" w14:textId="725E1E66" w:rsidR="0047492C" w:rsidRDefault="006B743F" w:rsidP="00385549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290F4C">
        <w:rPr>
          <w:rFonts w:ascii="宋体" w:eastAsia="宋体" w:hAnsi="宋体" w:hint="eastAsia"/>
          <w:sz w:val="24"/>
          <w:szCs w:val="24"/>
        </w:rPr>
        <w:t>目前</w:t>
      </w:r>
      <w:r w:rsidR="002C08A7" w:rsidRPr="002C08A7">
        <w:rPr>
          <w:rFonts w:ascii="宋体" w:eastAsia="宋体" w:hAnsi="宋体" w:hint="eastAsia"/>
          <w:sz w:val="24"/>
          <w:szCs w:val="24"/>
        </w:rPr>
        <w:t>负压大楼801手术室</w:t>
      </w:r>
      <w:r w:rsidRPr="00290F4C">
        <w:rPr>
          <w:rFonts w:ascii="宋体" w:eastAsia="宋体" w:hAnsi="宋体" w:hint="eastAsia"/>
          <w:sz w:val="24"/>
          <w:szCs w:val="24"/>
        </w:rPr>
        <w:t>空调新风及负压为2个</w:t>
      </w:r>
      <w:r w:rsidR="002C08A7">
        <w:rPr>
          <w:rFonts w:ascii="宋体" w:eastAsia="宋体" w:hAnsi="宋体" w:hint="eastAsia"/>
          <w:sz w:val="24"/>
          <w:szCs w:val="24"/>
        </w:rPr>
        <w:t>功能</w:t>
      </w:r>
      <w:r w:rsidRPr="00290F4C">
        <w:rPr>
          <w:rFonts w:ascii="宋体" w:eastAsia="宋体" w:hAnsi="宋体" w:hint="eastAsia"/>
          <w:sz w:val="24"/>
          <w:szCs w:val="24"/>
        </w:rPr>
        <w:t>独立的系统，</w:t>
      </w:r>
      <w:r w:rsidR="002C08A7">
        <w:rPr>
          <w:rFonts w:ascii="宋体" w:eastAsia="宋体" w:hAnsi="宋体" w:hint="eastAsia"/>
          <w:sz w:val="24"/>
          <w:szCs w:val="24"/>
        </w:rPr>
        <w:t>该2套</w:t>
      </w:r>
      <w:r w:rsidR="00290F4C" w:rsidRPr="00290F4C">
        <w:rPr>
          <w:rFonts w:ascii="宋体" w:eastAsia="宋体" w:hAnsi="宋体" w:hint="eastAsia"/>
          <w:sz w:val="24"/>
          <w:szCs w:val="24"/>
        </w:rPr>
        <w:t>系统的操控箱安装在9楼</w:t>
      </w:r>
      <w:r w:rsidR="00284ED9">
        <w:rPr>
          <w:rFonts w:ascii="宋体" w:eastAsia="宋体" w:hAnsi="宋体" w:hint="eastAsia"/>
          <w:sz w:val="24"/>
          <w:szCs w:val="24"/>
        </w:rPr>
        <w:t>（顶层）</w:t>
      </w:r>
      <w:r w:rsidR="002C08A7">
        <w:rPr>
          <w:rFonts w:ascii="宋体" w:eastAsia="宋体" w:hAnsi="宋体" w:hint="eastAsia"/>
          <w:sz w:val="24"/>
          <w:szCs w:val="24"/>
        </w:rPr>
        <w:t>。</w:t>
      </w:r>
      <w:r w:rsidR="00290F4C" w:rsidRPr="00290F4C">
        <w:rPr>
          <w:rFonts w:ascii="宋体" w:eastAsia="宋体" w:hAnsi="宋体" w:hint="eastAsia"/>
          <w:sz w:val="24"/>
          <w:szCs w:val="24"/>
        </w:rPr>
        <w:t>空调新风为独立的控制系统，负压</w:t>
      </w:r>
      <w:r w:rsidR="00D65F0A">
        <w:rPr>
          <w:rFonts w:ascii="宋体" w:eastAsia="宋体" w:hAnsi="宋体" w:hint="eastAsia"/>
          <w:sz w:val="24"/>
          <w:szCs w:val="24"/>
        </w:rPr>
        <w:t>风机的</w:t>
      </w:r>
      <w:r w:rsidR="002C08A7">
        <w:rPr>
          <w:rFonts w:ascii="宋体" w:eastAsia="宋体" w:hAnsi="宋体" w:hint="eastAsia"/>
          <w:sz w:val="24"/>
          <w:szCs w:val="24"/>
        </w:rPr>
        <w:t>启停</w:t>
      </w:r>
      <w:r w:rsidR="003C7C21">
        <w:rPr>
          <w:rFonts w:ascii="宋体" w:eastAsia="宋体" w:hAnsi="宋体" w:hint="eastAsia"/>
          <w:sz w:val="24"/>
          <w:szCs w:val="24"/>
        </w:rPr>
        <w:t>控制与其他楼层</w:t>
      </w:r>
      <w:r w:rsidR="00D65F0A">
        <w:rPr>
          <w:rFonts w:ascii="宋体" w:eastAsia="宋体" w:hAnsi="宋体" w:hint="eastAsia"/>
          <w:sz w:val="24"/>
          <w:szCs w:val="24"/>
        </w:rPr>
        <w:t>的风机控制</w:t>
      </w:r>
      <w:r w:rsidR="003C7C21">
        <w:rPr>
          <w:rFonts w:ascii="宋体" w:eastAsia="宋体" w:hAnsi="宋体" w:hint="eastAsia"/>
          <w:sz w:val="24"/>
          <w:szCs w:val="24"/>
        </w:rPr>
        <w:t>集成在</w:t>
      </w:r>
      <w:r w:rsidR="00D65F0A">
        <w:rPr>
          <w:rFonts w:ascii="宋体" w:eastAsia="宋体" w:hAnsi="宋体" w:hint="eastAsia"/>
          <w:sz w:val="24"/>
          <w:szCs w:val="24"/>
        </w:rPr>
        <w:t>同一</w:t>
      </w:r>
      <w:r w:rsidR="003C7C21">
        <w:rPr>
          <w:rFonts w:ascii="宋体" w:eastAsia="宋体" w:hAnsi="宋体" w:hint="eastAsia"/>
          <w:sz w:val="24"/>
          <w:szCs w:val="24"/>
        </w:rPr>
        <w:t>个</w:t>
      </w:r>
      <w:r w:rsidR="003C7C21" w:rsidRPr="00290F4C">
        <w:rPr>
          <w:rFonts w:ascii="宋体" w:eastAsia="宋体" w:hAnsi="宋体" w:hint="eastAsia"/>
          <w:sz w:val="24"/>
          <w:szCs w:val="24"/>
        </w:rPr>
        <w:t>操控箱</w:t>
      </w:r>
      <w:r w:rsidR="003C7C21">
        <w:rPr>
          <w:rFonts w:ascii="宋体" w:eastAsia="宋体" w:hAnsi="宋体" w:hint="eastAsia"/>
          <w:sz w:val="24"/>
          <w:szCs w:val="24"/>
        </w:rPr>
        <w:t>内，</w:t>
      </w:r>
      <w:r w:rsidR="002C08A7">
        <w:rPr>
          <w:rFonts w:ascii="宋体" w:eastAsia="宋体" w:hAnsi="宋体" w:hint="eastAsia"/>
          <w:sz w:val="24"/>
          <w:szCs w:val="24"/>
        </w:rPr>
        <w:t>通过触摸屏实现集中管控，</w:t>
      </w:r>
      <w:r w:rsidR="003C7C21">
        <w:rPr>
          <w:rFonts w:ascii="宋体" w:eastAsia="宋体" w:hAnsi="宋体" w:hint="eastAsia"/>
          <w:sz w:val="24"/>
          <w:szCs w:val="24"/>
        </w:rPr>
        <w:t>而且</w:t>
      </w:r>
      <w:r w:rsidR="00D65F0A">
        <w:rPr>
          <w:rFonts w:ascii="宋体" w:eastAsia="宋体" w:hAnsi="宋体" w:hint="eastAsia"/>
          <w:sz w:val="24"/>
          <w:szCs w:val="24"/>
        </w:rPr>
        <w:t>801</w:t>
      </w:r>
      <w:r w:rsidR="00D65F0A" w:rsidRPr="003C7C21">
        <w:rPr>
          <w:rFonts w:ascii="宋体" w:eastAsia="宋体" w:hAnsi="宋体" w:hint="eastAsia"/>
          <w:sz w:val="24"/>
          <w:szCs w:val="24"/>
        </w:rPr>
        <w:t>手术</w:t>
      </w:r>
      <w:r w:rsidR="00D65F0A">
        <w:rPr>
          <w:rFonts w:ascii="宋体" w:eastAsia="宋体" w:hAnsi="宋体" w:hint="eastAsia"/>
          <w:sz w:val="24"/>
          <w:szCs w:val="24"/>
        </w:rPr>
        <w:t>室</w:t>
      </w:r>
      <w:r w:rsidR="003C7C21">
        <w:rPr>
          <w:rFonts w:ascii="宋体" w:eastAsia="宋体" w:hAnsi="宋体" w:hint="eastAsia"/>
          <w:sz w:val="24"/>
          <w:szCs w:val="24"/>
        </w:rPr>
        <w:t>内</w:t>
      </w:r>
      <w:r w:rsidR="00D65F0A">
        <w:rPr>
          <w:rFonts w:ascii="宋体" w:eastAsia="宋体" w:hAnsi="宋体" w:hint="eastAsia"/>
          <w:sz w:val="24"/>
          <w:szCs w:val="24"/>
        </w:rPr>
        <w:t>缺少</w:t>
      </w:r>
      <w:r w:rsidR="003C7C21">
        <w:rPr>
          <w:rFonts w:ascii="宋体" w:eastAsia="宋体" w:hAnsi="宋体" w:hint="eastAsia"/>
          <w:sz w:val="24"/>
          <w:szCs w:val="24"/>
        </w:rPr>
        <w:t>压</w:t>
      </w:r>
      <w:r w:rsidR="00D65F0A">
        <w:rPr>
          <w:rFonts w:ascii="宋体" w:eastAsia="宋体" w:hAnsi="宋体" w:hint="eastAsia"/>
          <w:sz w:val="24"/>
          <w:szCs w:val="24"/>
        </w:rPr>
        <w:t>力</w:t>
      </w:r>
      <w:r w:rsidR="003C7C21">
        <w:rPr>
          <w:rFonts w:ascii="宋体" w:eastAsia="宋体" w:hAnsi="宋体" w:hint="eastAsia"/>
          <w:sz w:val="24"/>
          <w:szCs w:val="24"/>
        </w:rPr>
        <w:t>差检测</w:t>
      </w:r>
      <w:r w:rsidR="0047492C">
        <w:rPr>
          <w:rFonts w:ascii="宋体" w:eastAsia="宋体" w:hAnsi="宋体" w:hint="eastAsia"/>
          <w:sz w:val="24"/>
          <w:szCs w:val="24"/>
        </w:rPr>
        <w:t>及压力</w:t>
      </w:r>
      <w:r w:rsidR="00D65F0A">
        <w:rPr>
          <w:rFonts w:ascii="宋体" w:eastAsia="宋体" w:hAnsi="宋体" w:hint="eastAsia"/>
          <w:sz w:val="24"/>
          <w:szCs w:val="24"/>
        </w:rPr>
        <w:t>范围</w:t>
      </w:r>
      <w:r w:rsidR="0047492C">
        <w:rPr>
          <w:rFonts w:ascii="宋体" w:eastAsia="宋体" w:hAnsi="宋体" w:hint="eastAsia"/>
          <w:sz w:val="24"/>
          <w:szCs w:val="24"/>
        </w:rPr>
        <w:t>控制</w:t>
      </w:r>
      <w:r w:rsidR="003C7C21">
        <w:rPr>
          <w:rFonts w:ascii="宋体" w:eastAsia="宋体" w:hAnsi="宋体" w:hint="eastAsia"/>
          <w:sz w:val="24"/>
          <w:szCs w:val="24"/>
        </w:rPr>
        <w:t>功能。</w:t>
      </w:r>
    </w:p>
    <w:p w14:paraId="66AC970A" w14:textId="1837B74D" w:rsidR="00735C71" w:rsidRDefault="003C7C21" w:rsidP="00385549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根据</w:t>
      </w:r>
      <w:r w:rsidRPr="00290F4C">
        <w:rPr>
          <w:rFonts w:ascii="宋体" w:eastAsia="宋体" w:hAnsi="宋体" w:hint="eastAsia"/>
          <w:sz w:val="24"/>
          <w:szCs w:val="24"/>
        </w:rPr>
        <w:t>负压</w:t>
      </w:r>
      <w:r w:rsidRPr="003C7C21">
        <w:rPr>
          <w:rFonts w:ascii="宋体" w:eastAsia="宋体" w:hAnsi="宋体" w:hint="eastAsia"/>
          <w:sz w:val="24"/>
          <w:szCs w:val="24"/>
        </w:rPr>
        <w:t>手术室</w:t>
      </w:r>
      <w:r>
        <w:rPr>
          <w:rFonts w:ascii="宋体" w:eastAsia="宋体" w:hAnsi="宋体" w:hint="eastAsia"/>
          <w:sz w:val="24"/>
          <w:szCs w:val="24"/>
        </w:rPr>
        <w:t>的设计标准要求</w:t>
      </w:r>
      <w:r w:rsidRPr="00290F4C">
        <w:rPr>
          <w:rFonts w:ascii="宋体" w:eastAsia="宋体" w:hAnsi="宋体" w:hint="eastAsia"/>
          <w:sz w:val="24"/>
          <w:szCs w:val="24"/>
        </w:rPr>
        <w:t>负压</w:t>
      </w:r>
      <w:r w:rsidRPr="003C7C21">
        <w:rPr>
          <w:rFonts w:ascii="宋体" w:eastAsia="宋体" w:hAnsi="宋体" w:hint="eastAsia"/>
          <w:sz w:val="24"/>
          <w:szCs w:val="24"/>
        </w:rPr>
        <w:t>手术室</w:t>
      </w:r>
      <w:r>
        <w:rPr>
          <w:rFonts w:ascii="宋体" w:eastAsia="宋体" w:hAnsi="宋体" w:hint="eastAsia"/>
          <w:sz w:val="24"/>
          <w:szCs w:val="24"/>
        </w:rPr>
        <w:t>与相邻区域的</w:t>
      </w:r>
      <w:r w:rsidR="0047492C">
        <w:rPr>
          <w:rFonts w:ascii="宋体" w:eastAsia="宋体" w:hAnsi="宋体" w:hint="eastAsia"/>
          <w:sz w:val="24"/>
          <w:szCs w:val="24"/>
        </w:rPr>
        <w:t>压差需控制在-5Pa至-15Pa范围内，</w:t>
      </w:r>
      <w:r w:rsidR="006B743F" w:rsidRPr="00290F4C">
        <w:rPr>
          <w:rFonts w:ascii="宋体" w:eastAsia="宋体" w:hAnsi="宋体" w:hint="eastAsia"/>
          <w:sz w:val="24"/>
          <w:szCs w:val="24"/>
        </w:rPr>
        <w:t>由于</w:t>
      </w:r>
      <w:r w:rsidR="006B2533" w:rsidRPr="00290F4C">
        <w:rPr>
          <w:rFonts w:ascii="宋体" w:eastAsia="宋体" w:hAnsi="宋体" w:hint="eastAsia"/>
          <w:sz w:val="24"/>
          <w:szCs w:val="24"/>
        </w:rPr>
        <w:t>当时工程设计</w:t>
      </w:r>
      <w:r w:rsidR="00BC2269">
        <w:rPr>
          <w:rFonts w:ascii="宋体" w:eastAsia="宋体" w:hAnsi="宋体" w:hint="eastAsia"/>
          <w:sz w:val="24"/>
          <w:szCs w:val="24"/>
        </w:rPr>
        <w:t>方案</w:t>
      </w:r>
      <w:r w:rsidR="006B2533" w:rsidRPr="00290F4C">
        <w:rPr>
          <w:rFonts w:ascii="宋体" w:eastAsia="宋体" w:hAnsi="宋体" w:hint="eastAsia"/>
          <w:sz w:val="24"/>
          <w:szCs w:val="24"/>
        </w:rPr>
        <w:t>没考虑系统的</w:t>
      </w:r>
      <w:r w:rsidR="00290F4C" w:rsidRPr="00290F4C">
        <w:rPr>
          <w:rFonts w:ascii="宋体" w:eastAsia="宋体" w:hAnsi="宋体" w:hint="eastAsia"/>
          <w:sz w:val="24"/>
          <w:szCs w:val="24"/>
        </w:rPr>
        <w:t>远程</w:t>
      </w:r>
      <w:r w:rsidR="006B2533" w:rsidRPr="00290F4C">
        <w:rPr>
          <w:rFonts w:ascii="宋体" w:eastAsia="宋体" w:hAnsi="宋体" w:hint="eastAsia"/>
          <w:sz w:val="24"/>
          <w:szCs w:val="24"/>
        </w:rPr>
        <w:t>启</w:t>
      </w:r>
      <w:r w:rsidR="008407DA">
        <w:rPr>
          <w:rFonts w:ascii="宋体" w:eastAsia="宋体" w:hAnsi="宋体" w:hint="eastAsia"/>
          <w:sz w:val="24"/>
          <w:szCs w:val="24"/>
        </w:rPr>
        <w:t>/</w:t>
      </w:r>
      <w:r w:rsidR="006B2533" w:rsidRPr="00290F4C">
        <w:rPr>
          <w:rFonts w:ascii="宋体" w:eastAsia="宋体" w:hAnsi="宋体" w:hint="eastAsia"/>
          <w:sz w:val="24"/>
          <w:szCs w:val="24"/>
        </w:rPr>
        <w:t>停</w:t>
      </w:r>
      <w:r w:rsidR="0047492C">
        <w:rPr>
          <w:rFonts w:ascii="宋体" w:eastAsia="宋体" w:hAnsi="宋体" w:hint="eastAsia"/>
          <w:sz w:val="24"/>
          <w:szCs w:val="24"/>
        </w:rPr>
        <w:t>、</w:t>
      </w:r>
      <w:r w:rsidR="006B2533" w:rsidRPr="00290F4C">
        <w:rPr>
          <w:rFonts w:ascii="宋体" w:eastAsia="宋体" w:hAnsi="宋体" w:hint="eastAsia"/>
          <w:sz w:val="24"/>
          <w:szCs w:val="24"/>
        </w:rPr>
        <w:t>温湿度调节</w:t>
      </w:r>
      <w:r w:rsidR="0047492C">
        <w:rPr>
          <w:rFonts w:ascii="宋体" w:eastAsia="宋体" w:hAnsi="宋体" w:hint="eastAsia"/>
          <w:sz w:val="24"/>
          <w:szCs w:val="24"/>
        </w:rPr>
        <w:t>、</w:t>
      </w:r>
      <w:r w:rsidR="006B2533" w:rsidRPr="00290F4C">
        <w:rPr>
          <w:rFonts w:ascii="宋体" w:eastAsia="宋体" w:hAnsi="宋体" w:hint="eastAsia"/>
          <w:sz w:val="24"/>
          <w:szCs w:val="24"/>
        </w:rPr>
        <w:t>负压差调节等联动控制</w:t>
      </w:r>
      <w:r w:rsidR="00290F4C" w:rsidRPr="00290F4C">
        <w:rPr>
          <w:rFonts w:ascii="宋体" w:eastAsia="宋体" w:hAnsi="宋体" w:hint="eastAsia"/>
          <w:sz w:val="24"/>
          <w:szCs w:val="24"/>
        </w:rPr>
        <w:t>及参数显示等</w:t>
      </w:r>
      <w:r w:rsidR="006B2533" w:rsidRPr="00290F4C">
        <w:rPr>
          <w:rFonts w:ascii="宋体" w:eastAsia="宋体" w:hAnsi="宋体" w:hint="eastAsia"/>
          <w:sz w:val="24"/>
          <w:szCs w:val="24"/>
        </w:rPr>
        <w:t>功能。</w:t>
      </w:r>
      <w:r w:rsidR="0047492C">
        <w:rPr>
          <w:rFonts w:ascii="宋体" w:eastAsia="宋体" w:hAnsi="宋体" w:hint="eastAsia"/>
          <w:sz w:val="24"/>
          <w:szCs w:val="24"/>
        </w:rPr>
        <w:t>现需要在原设备基础上增加</w:t>
      </w:r>
      <w:r w:rsidR="001E7283" w:rsidRPr="00290F4C">
        <w:rPr>
          <w:rFonts w:ascii="宋体" w:eastAsia="宋体" w:hAnsi="宋体" w:hint="eastAsia"/>
          <w:sz w:val="24"/>
          <w:szCs w:val="24"/>
        </w:rPr>
        <w:t>负压差</w:t>
      </w:r>
      <w:r w:rsidR="001E7283">
        <w:rPr>
          <w:rFonts w:ascii="宋体" w:eastAsia="宋体" w:hAnsi="宋体" w:hint="eastAsia"/>
          <w:sz w:val="24"/>
          <w:szCs w:val="24"/>
        </w:rPr>
        <w:t>检测及风机</w:t>
      </w:r>
      <w:r w:rsidR="00C5001D">
        <w:rPr>
          <w:rFonts w:ascii="宋体" w:eastAsia="宋体" w:hAnsi="宋体" w:hint="eastAsia"/>
          <w:sz w:val="24"/>
          <w:szCs w:val="24"/>
        </w:rPr>
        <w:t>风量</w:t>
      </w:r>
      <w:r w:rsidR="001E7283">
        <w:rPr>
          <w:rFonts w:ascii="宋体" w:eastAsia="宋体" w:hAnsi="宋体" w:hint="eastAsia"/>
          <w:sz w:val="24"/>
          <w:szCs w:val="24"/>
        </w:rPr>
        <w:t>控制、</w:t>
      </w:r>
      <w:r w:rsidR="001E7283" w:rsidRPr="00290F4C">
        <w:rPr>
          <w:rFonts w:ascii="宋体" w:eastAsia="宋体" w:hAnsi="宋体" w:hint="eastAsia"/>
          <w:sz w:val="24"/>
          <w:szCs w:val="24"/>
        </w:rPr>
        <w:t>空调新风</w:t>
      </w:r>
      <w:r w:rsidR="001E7283">
        <w:rPr>
          <w:rFonts w:ascii="宋体" w:eastAsia="宋体" w:hAnsi="宋体" w:hint="eastAsia"/>
          <w:sz w:val="24"/>
          <w:szCs w:val="24"/>
        </w:rPr>
        <w:t>与</w:t>
      </w:r>
      <w:r w:rsidR="001E7283" w:rsidRPr="00290F4C">
        <w:rPr>
          <w:rFonts w:ascii="宋体" w:eastAsia="宋体" w:hAnsi="宋体" w:hint="eastAsia"/>
          <w:sz w:val="24"/>
          <w:szCs w:val="24"/>
        </w:rPr>
        <w:t>负压</w:t>
      </w:r>
      <w:r w:rsidR="001E7283">
        <w:rPr>
          <w:rFonts w:ascii="宋体" w:eastAsia="宋体" w:hAnsi="宋体" w:hint="eastAsia"/>
          <w:sz w:val="24"/>
          <w:szCs w:val="24"/>
        </w:rPr>
        <w:t>风机风量</w:t>
      </w:r>
      <w:r w:rsidR="00C5001D">
        <w:rPr>
          <w:rFonts w:ascii="宋体" w:eastAsia="宋体" w:hAnsi="宋体" w:hint="eastAsia"/>
          <w:sz w:val="24"/>
          <w:szCs w:val="24"/>
        </w:rPr>
        <w:t>实现</w:t>
      </w:r>
      <w:r w:rsidR="001E7283">
        <w:rPr>
          <w:rFonts w:ascii="宋体" w:eastAsia="宋体" w:hAnsi="宋体" w:hint="eastAsia"/>
          <w:sz w:val="24"/>
          <w:szCs w:val="24"/>
        </w:rPr>
        <w:t>联动逻辑控制，</w:t>
      </w:r>
      <w:r w:rsidR="00385549" w:rsidRPr="003C7C21">
        <w:rPr>
          <w:rFonts w:ascii="宋体" w:eastAsia="宋体" w:hAnsi="宋体" w:hint="eastAsia"/>
          <w:sz w:val="24"/>
          <w:szCs w:val="24"/>
        </w:rPr>
        <w:t>手术室</w:t>
      </w:r>
      <w:r w:rsidR="00385549">
        <w:rPr>
          <w:rFonts w:ascii="宋体" w:eastAsia="宋体" w:hAnsi="宋体" w:hint="eastAsia"/>
          <w:sz w:val="24"/>
          <w:szCs w:val="24"/>
        </w:rPr>
        <w:t>情报面板增加</w:t>
      </w:r>
      <w:r w:rsidR="00385549" w:rsidRPr="00290F4C">
        <w:rPr>
          <w:rFonts w:ascii="宋体" w:eastAsia="宋体" w:hAnsi="宋体" w:hint="eastAsia"/>
          <w:sz w:val="24"/>
          <w:szCs w:val="24"/>
        </w:rPr>
        <w:t>负压</w:t>
      </w:r>
      <w:r w:rsidR="00385549">
        <w:rPr>
          <w:rFonts w:ascii="宋体" w:eastAsia="宋体" w:hAnsi="宋体" w:hint="eastAsia"/>
          <w:sz w:val="24"/>
          <w:szCs w:val="24"/>
        </w:rPr>
        <w:t>显示及系统远程控制功能。</w:t>
      </w:r>
    </w:p>
    <w:p w14:paraId="1346063C" w14:textId="02CA76EE" w:rsidR="0047492C" w:rsidRPr="004A7FFC" w:rsidRDefault="00385549" w:rsidP="00385549">
      <w:pPr>
        <w:rPr>
          <w:rFonts w:ascii="宋体" w:eastAsia="宋体" w:hAnsi="宋体"/>
          <w:b/>
          <w:bCs/>
          <w:sz w:val="24"/>
          <w:szCs w:val="24"/>
        </w:rPr>
      </w:pPr>
      <w:r w:rsidRPr="004A7FFC">
        <w:rPr>
          <w:rFonts w:ascii="宋体" w:eastAsia="宋体" w:hAnsi="宋体" w:hint="eastAsia"/>
          <w:b/>
          <w:bCs/>
          <w:sz w:val="24"/>
          <w:szCs w:val="24"/>
        </w:rPr>
        <w:t>系统升级改造</w:t>
      </w:r>
      <w:r w:rsidR="00D240AC">
        <w:rPr>
          <w:rFonts w:ascii="宋体" w:eastAsia="宋体" w:hAnsi="宋体" w:hint="eastAsia"/>
          <w:b/>
          <w:bCs/>
          <w:sz w:val="24"/>
          <w:szCs w:val="24"/>
        </w:rPr>
        <w:t>需求</w:t>
      </w:r>
      <w:r w:rsidRPr="004A7FFC">
        <w:rPr>
          <w:rFonts w:ascii="宋体" w:eastAsia="宋体" w:hAnsi="宋体" w:hint="eastAsia"/>
          <w:b/>
          <w:bCs/>
          <w:sz w:val="24"/>
          <w:szCs w:val="24"/>
        </w:rPr>
        <w:t>清单：</w:t>
      </w:r>
    </w:p>
    <w:tbl>
      <w:tblPr>
        <w:tblStyle w:val="a3"/>
        <w:tblW w:w="8364" w:type="dxa"/>
        <w:jc w:val="center"/>
        <w:tblLayout w:type="fixed"/>
        <w:tblLook w:val="01E0" w:firstRow="1" w:lastRow="1" w:firstColumn="1" w:lastColumn="1" w:noHBand="0" w:noVBand="0"/>
      </w:tblPr>
      <w:tblGrid>
        <w:gridCol w:w="2228"/>
        <w:gridCol w:w="4430"/>
        <w:gridCol w:w="850"/>
        <w:gridCol w:w="856"/>
      </w:tblGrid>
      <w:tr w:rsidR="001507FC" w:rsidRPr="004A7FFC" w14:paraId="52D964C8" w14:textId="77777777" w:rsidTr="000444EA">
        <w:trPr>
          <w:trHeight w:val="479"/>
          <w:jc w:val="center"/>
        </w:trPr>
        <w:tc>
          <w:tcPr>
            <w:tcW w:w="2228" w:type="dxa"/>
            <w:vAlign w:val="center"/>
          </w:tcPr>
          <w:p w14:paraId="7D3837E5" w14:textId="6521516F" w:rsidR="001507FC" w:rsidRPr="004A7FFC" w:rsidRDefault="001507FC" w:rsidP="00F6009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Tahoma" w:hint="eastAsia"/>
                <w:b/>
                <w:sz w:val="24"/>
                <w:szCs w:val="24"/>
              </w:rPr>
              <w:t>产品</w:t>
            </w:r>
            <w:r w:rsidRPr="004A7FFC">
              <w:rPr>
                <w:rFonts w:ascii="宋体" w:hAnsi="宋体" w:cs="Tahoma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4430" w:type="dxa"/>
            <w:vAlign w:val="center"/>
          </w:tcPr>
          <w:p w14:paraId="70C5523C" w14:textId="472CD8CE" w:rsidR="001507FC" w:rsidRPr="004A7FFC" w:rsidRDefault="001507FC" w:rsidP="00F6009C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参数需求</w:t>
            </w:r>
          </w:p>
        </w:tc>
        <w:tc>
          <w:tcPr>
            <w:tcW w:w="850" w:type="dxa"/>
            <w:vAlign w:val="center"/>
          </w:tcPr>
          <w:p w14:paraId="5CF0C659" w14:textId="3BA18167" w:rsidR="001507FC" w:rsidRPr="004A7FFC" w:rsidRDefault="00092798" w:rsidP="00F6009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856" w:type="dxa"/>
            <w:vAlign w:val="center"/>
          </w:tcPr>
          <w:p w14:paraId="40D8A908" w14:textId="4C649EE9" w:rsidR="001507FC" w:rsidRPr="004A7FFC" w:rsidRDefault="00092798" w:rsidP="00F6009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数量</w:t>
            </w:r>
          </w:p>
        </w:tc>
      </w:tr>
      <w:tr w:rsidR="001507FC" w:rsidRPr="004A7FFC" w14:paraId="0014E795" w14:textId="77777777" w:rsidTr="000444EA">
        <w:trPr>
          <w:trHeight w:val="414"/>
          <w:jc w:val="center"/>
        </w:trPr>
        <w:tc>
          <w:tcPr>
            <w:tcW w:w="2228" w:type="dxa"/>
            <w:vAlign w:val="center"/>
          </w:tcPr>
          <w:p w14:paraId="78FC346E" w14:textId="15FD148A" w:rsidR="001507FC" w:rsidRPr="006E5E54" w:rsidRDefault="001507FC" w:rsidP="00442F3D">
            <w:pPr>
              <w:ind w:firstLineChars="100" w:firstLine="24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6E5E54">
              <w:rPr>
                <w:rFonts w:ascii="宋体" w:hAnsi="宋体" w:cs="宋体" w:hint="eastAsia"/>
                <w:sz w:val="24"/>
                <w:szCs w:val="24"/>
              </w:rPr>
              <w:t>压差传感器</w:t>
            </w:r>
          </w:p>
        </w:tc>
        <w:tc>
          <w:tcPr>
            <w:tcW w:w="4430" w:type="dxa"/>
            <w:vAlign w:val="center"/>
          </w:tcPr>
          <w:p w14:paraId="5DE80CA4" w14:textId="637661F9" w:rsidR="001507FC" w:rsidRPr="006E5E54" w:rsidRDefault="001507FC" w:rsidP="000C3074">
            <w:pPr>
              <w:ind w:left="240" w:hangingChars="100" w:hanging="240"/>
              <w:jc w:val="left"/>
              <w:rPr>
                <w:rFonts w:ascii="宋体" w:hAnsi="宋体" w:cs="Arial"/>
                <w:color w:val="000000"/>
                <w:sz w:val="24"/>
                <w:szCs w:val="24"/>
              </w:rPr>
            </w:pPr>
            <w:r w:rsidRPr="006E5E54">
              <w:rPr>
                <w:rFonts w:ascii="宋体" w:hAnsi="宋体" w:cs="Arial" w:hint="eastAsia"/>
                <w:color w:val="000000"/>
                <w:sz w:val="24"/>
                <w:szCs w:val="24"/>
              </w:rPr>
              <w:t>1、采用高精度MEMS微压芯体，宽温区补偿，压力反应灵敏；</w:t>
            </w:r>
          </w:p>
          <w:p w14:paraId="1682BC8D" w14:textId="5B1F5F5B" w:rsidR="001507FC" w:rsidRPr="006E5E54" w:rsidRDefault="001507FC" w:rsidP="00D240AC">
            <w:pPr>
              <w:jc w:val="left"/>
              <w:rPr>
                <w:rFonts w:ascii="宋体" w:hAnsi="宋体" w:cs="Arial"/>
                <w:color w:val="000000"/>
                <w:sz w:val="24"/>
                <w:szCs w:val="24"/>
              </w:rPr>
            </w:pPr>
            <w:r w:rsidRPr="006E5E54">
              <w:rPr>
                <w:rFonts w:ascii="宋体" w:hAnsi="宋体" w:cs="Arial" w:hint="eastAsia"/>
                <w:color w:val="000000"/>
                <w:sz w:val="24"/>
                <w:szCs w:val="24"/>
              </w:rPr>
              <w:t>2、压力检测范围：-50</w:t>
            </w:r>
            <w:r w:rsidR="006E5E54" w:rsidRPr="006E5E54">
              <w:rPr>
                <w:rFonts w:ascii="宋体" w:hAnsi="宋体" w:hint="eastAsia"/>
                <w:sz w:val="24"/>
                <w:szCs w:val="24"/>
              </w:rPr>
              <w:t>Pa</w:t>
            </w:r>
            <w:r w:rsidRPr="006E5E54">
              <w:rPr>
                <w:rFonts w:ascii="宋体" w:hAnsi="宋体" w:cs="Arial" w:hint="eastAsia"/>
                <w:color w:val="000000"/>
                <w:sz w:val="24"/>
                <w:szCs w:val="24"/>
              </w:rPr>
              <w:t>至50</w:t>
            </w:r>
            <w:r w:rsidR="006E5E54" w:rsidRPr="006E5E54">
              <w:rPr>
                <w:rFonts w:ascii="宋体" w:hAnsi="宋体" w:hint="eastAsia"/>
                <w:sz w:val="24"/>
                <w:szCs w:val="24"/>
              </w:rPr>
              <w:t>Pa</w:t>
            </w:r>
            <w:r w:rsidRPr="006E5E54">
              <w:rPr>
                <w:rFonts w:ascii="宋体" w:hAnsi="宋体" w:cs="Arial" w:hint="eastAsia"/>
                <w:color w:val="000000"/>
                <w:sz w:val="24"/>
                <w:szCs w:val="24"/>
              </w:rPr>
              <w:t>；</w:t>
            </w:r>
          </w:p>
          <w:p w14:paraId="732D6D5E" w14:textId="47D792DD" w:rsidR="001507FC" w:rsidRPr="006E5E54" w:rsidRDefault="001507FC" w:rsidP="00D240AC">
            <w:pPr>
              <w:jc w:val="left"/>
              <w:rPr>
                <w:rFonts w:ascii="宋体" w:hAnsi="宋体" w:cs="Arial"/>
                <w:color w:val="000000"/>
                <w:sz w:val="24"/>
                <w:szCs w:val="24"/>
              </w:rPr>
            </w:pPr>
            <w:r w:rsidRPr="006E5E54">
              <w:rPr>
                <w:rFonts w:ascii="宋体" w:hAnsi="宋体" w:cs="Arial" w:hint="eastAsia"/>
                <w:color w:val="000000"/>
                <w:sz w:val="24"/>
                <w:szCs w:val="24"/>
              </w:rPr>
              <w:t>3、要求配备液晶数字显示面板；</w:t>
            </w:r>
          </w:p>
          <w:p w14:paraId="65112C59" w14:textId="51561893" w:rsidR="001507FC" w:rsidRPr="006E5E54" w:rsidRDefault="001507FC" w:rsidP="00627BD6">
            <w:pPr>
              <w:ind w:left="240" w:hangingChars="100" w:hanging="240"/>
              <w:jc w:val="left"/>
              <w:rPr>
                <w:rFonts w:ascii="宋体" w:hAnsi="宋体" w:cs="Arial"/>
                <w:color w:val="000000"/>
                <w:sz w:val="24"/>
                <w:szCs w:val="24"/>
              </w:rPr>
            </w:pPr>
            <w:r w:rsidRPr="006E5E54">
              <w:rPr>
                <w:rFonts w:ascii="宋体" w:hAnsi="宋体" w:cs="Arial" w:hint="eastAsia"/>
                <w:color w:val="000000"/>
                <w:sz w:val="24"/>
                <w:szCs w:val="24"/>
              </w:rPr>
              <w:t>4、支持多种功能参数设置、拨码设置</w:t>
            </w:r>
            <w:r w:rsidR="005B2218" w:rsidRPr="006E5E54">
              <w:rPr>
                <w:rFonts w:ascii="宋体" w:hAnsi="宋体" w:cs="Arial" w:hint="eastAsia"/>
                <w:color w:val="000000"/>
                <w:sz w:val="24"/>
                <w:szCs w:val="24"/>
              </w:rPr>
              <w:t>；</w:t>
            </w:r>
          </w:p>
          <w:p w14:paraId="170BB86A" w14:textId="33D41CE3" w:rsidR="00627BD6" w:rsidRPr="006E5E54" w:rsidRDefault="00627BD6" w:rsidP="00627BD6">
            <w:pPr>
              <w:ind w:left="240" w:hangingChars="100" w:hanging="240"/>
              <w:jc w:val="left"/>
              <w:rPr>
                <w:rFonts w:ascii="宋体" w:hAnsi="宋体" w:cs="Arial"/>
                <w:color w:val="000000"/>
                <w:sz w:val="24"/>
                <w:szCs w:val="24"/>
              </w:rPr>
            </w:pPr>
            <w:r w:rsidRPr="006E5E54">
              <w:rPr>
                <w:rFonts w:ascii="宋体" w:hAnsi="宋体" w:cs="Arial" w:hint="eastAsia"/>
                <w:color w:val="000000"/>
                <w:sz w:val="24"/>
                <w:szCs w:val="24"/>
              </w:rPr>
              <w:t>5、综合精度</w:t>
            </w:r>
            <w:r w:rsidR="00891C07" w:rsidRPr="006E5E54">
              <w:rPr>
                <w:rFonts w:ascii="宋体" w:hAnsi="宋体" w:cs="Arial" w:hint="eastAsia"/>
                <w:color w:val="000000"/>
                <w:sz w:val="24"/>
                <w:szCs w:val="24"/>
              </w:rPr>
              <w:t>：</w:t>
            </w:r>
            <w:r w:rsidR="00971853" w:rsidRPr="006E5E54">
              <w:rPr>
                <w:rFonts w:ascii="宋体" w:hAnsi="宋体" w:cs="Arial" w:hint="eastAsia"/>
                <w:color w:val="000000"/>
                <w:sz w:val="24"/>
                <w:szCs w:val="24"/>
              </w:rPr>
              <w:t>±</w:t>
            </w:r>
            <w:r w:rsidR="00891C07" w:rsidRPr="006E5E54">
              <w:rPr>
                <w:rFonts w:ascii="宋体" w:hAnsi="宋体" w:cs="Arial" w:hint="eastAsia"/>
                <w:color w:val="000000"/>
                <w:sz w:val="24"/>
                <w:szCs w:val="24"/>
              </w:rPr>
              <w:t>1%F.S</w:t>
            </w:r>
            <w:r w:rsidR="00971853" w:rsidRPr="006E5E54">
              <w:rPr>
                <w:rFonts w:ascii="宋体" w:hAnsi="宋体" w:cs="Arial" w:hint="eastAsia"/>
                <w:color w:val="000000"/>
                <w:sz w:val="24"/>
                <w:szCs w:val="24"/>
              </w:rPr>
              <w:t>；</w:t>
            </w:r>
          </w:p>
          <w:p w14:paraId="79BD9F91" w14:textId="7953275D" w:rsidR="00891C07" w:rsidRPr="006E5E54" w:rsidRDefault="00891C07" w:rsidP="00627BD6">
            <w:pPr>
              <w:ind w:left="240" w:hangingChars="100" w:hanging="240"/>
              <w:jc w:val="left"/>
              <w:rPr>
                <w:rFonts w:ascii="宋体" w:hAnsi="宋体" w:cs="Arial"/>
                <w:color w:val="000000"/>
                <w:sz w:val="24"/>
                <w:szCs w:val="24"/>
              </w:rPr>
            </w:pPr>
            <w:r w:rsidRPr="006E5E54">
              <w:rPr>
                <w:rFonts w:ascii="宋体" w:hAnsi="宋体" w:cs="Arial" w:hint="eastAsia"/>
                <w:color w:val="000000"/>
                <w:sz w:val="24"/>
                <w:szCs w:val="24"/>
              </w:rPr>
              <w:t>6</w:t>
            </w:r>
            <w:r w:rsidR="000C3074" w:rsidRPr="006E5E54">
              <w:rPr>
                <w:rFonts w:ascii="宋体" w:hAnsi="宋体" w:cs="Arial" w:hint="eastAsia"/>
                <w:color w:val="000000"/>
                <w:sz w:val="24"/>
                <w:szCs w:val="24"/>
              </w:rPr>
              <w:t>、</w:t>
            </w:r>
            <w:r w:rsidRPr="006E5E54">
              <w:rPr>
                <w:rFonts w:ascii="宋体" w:hAnsi="宋体" w:cs="Arial" w:hint="eastAsia"/>
                <w:color w:val="000000"/>
                <w:sz w:val="24"/>
                <w:szCs w:val="24"/>
              </w:rPr>
              <w:t>环境温度：-20至70</w:t>
            </w:r>
            <w:r w:rsidR="000C3074" w:rsidRPr="006E5E54">
              <w:rPr>
                <w:rFonts w:ascii="宋体" w:hAnsi="宋体" w:cs="Arial" w:hint="eastAsia"/>
                <w:color w:val="000000"/>
                <w:sz w:val="21"/>
                <w:szCs w:val="21"/>
              </w:rPr>
              <w:t>℃</w:t>
            </w:r>
            <w:r w:rsidR="000C3074" w:rsidRPr="006E5E54">
              <w:rPr>
                <w:rFonts w:ascii="宋体" w:hAnsi="宋体" w:cs="Arial" w:hint="eastAsia"/>
                <w:color w:val="000000"/>
                <w:sz w:val="24"/>
                <w:szCs w:val="24"/>
              </w:rPr>
              <w:t>；</w:t>
            </w:r>
          </w:p>
          <w:p w14:paraId="7E744FC0" w14:textId="318D390A" w:rsidR="001507FC" w:rsidRPr="006E5E54" w:rsidRDefault="000C3074" w:rsidP="00D240AC">
            <w:pPr>
              <w:jc w:val="left"/>
              <w:rPr>
                <w:rFonts w:ascii="宋体" w:hAnsi="宋体" w:cs="Arial"/>
                <w:color w:val="000000"/>
                <w:sz w:val="24"/>
                <w:szCs w:val="24"/>
              </w:rPr>
            </w:pPr>
            <w:r w:rsidRPr="006E5E54">
              <w:rPr>
                <w:rFonts w:ascii="宋体" w:hAnsi="宋体" w:cs="Arial" w:hint="eastAsia"/>
                <w:color w:val="000000"/>
                <w:sz w:val="24"/>
                <w:szCs w:val="24"/>
              </w:rPr>
              <w:t>7、</w:t>
            </w:r>
            <w:r w:rsidR="001507FC" w:rsidRPr="006E5E54">
              <w:rPr>
                <w:rFonts w:ascii="宋体" w:hAnsi="宋体" w:cs="Arial" w:hint="eastAsia"/>
                <w:color w:val="000000"/>
                <w:sz w:val="24"/>
                <w:szCs w:val="24"/>
              </w:rPr>
              <w:t>防护等级</w:t>
            </w:r>
            <w:r w:rsidR="005B2218" w:rsidRPr="006E5E54">
              <w:rPr>
                <w:rFonts w:ascii="宋体" w:hAnsi="宋体" w:cs="Arial" w:hint="eastAsia"/>
                <w:color w:val="000000"/>
                <w:sz w:val="24"/>
                <w:szCs w:val="24"/>
              </w:rPr>
              <w:t>：IP65；</w:t>
            </w:r>
          </w:p>
        </w:tc>
        <w:tc>
          <w:tcPr>
            <w:tcW w:w="850" w:type="dxa"/>
            <w:vAlign w:val="center"/>
          </w:tcPr>
          <w:p w14:paraId="4F247940" w14:textId="76272DA9" w:rsidR="001507FC" w:rsidRPr="006E5E54" w:rsidRDefault="00092798" w:rsidP="00442F3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个</w:t>
            </w:r>
          </w:p>
        </w:tc>
        <w:tc>
          <w:tcPr>
            <w:tcW w:w="856" w:type="dxa"/>
            <w:vAlign w:val="center"/>
          </w:tcPr>
          <w:p w14:paraId="7CF5E310" w14:textId="580FA21B" w:rsidR="001507FC" w:rsidRPr="006E5E54" w:rsidRDefault="00092798" w:rsidP="00442F3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</w:tr>
      <w:tr w:rsidR="001507FC" w:rsidRPr="004A7FFC" w14:paraId="7FD5E60C" w14:textId="77777777" w:rsidTr="000444EA">
        <w:trPr>
          <w:trHeight w:val="421"/>
          <w:jc w:val="center"/>
        </w:trPr>
        <w:tc>
          <w:tcPr>
            <w:tcW w:w="2228" w:type="dxa"/>
            <w:vAlign w:val="center"/>
          </w:tcPr>
          <w:p w14:paraId="3D0501E4" w14:textId="57E602B9" w:rsidR="001507FC" w:rsidRPr="006E5E54" w:rsidRDefault="001507FC" w:rsidP="00442F3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E5E54">
              <w:rPr>
                <w:rFonts w:ascii="宋体" w:hAnsi="宋体" w:hint="eastAsia"/>
                <w:sz w:val="24"/>
                <w:szCs w:val="24"/>
              </w:rPr>
              <w:t>控制模块</w:t>
            </w:r>
          </w:p>
        </w:tc>
        <w:tc>
          <w:tcPr>
            <w:tcW w:w="4430" w:type="dxa"/>
            <w:vAlign w:val="center"/>
          </w:tcPr>
          <w:p w14:paraId="04265B9A" w14:textId="637D1A18" w:rsidR="001507FC" w:rsidRPr="006E5E54" w:rsidRDefault="007257B5" w:rsidP="006E5E54">
            <w:pPr>
              <w:ind w:firstLineChars="100" w:firstLine="240"/>
              <w:jc w:val="left"/>
              <w:rPr>
                <w:rFonts w:ascii="宋体" w:hAnsi="宋体" w:cs="Arial"/>
                <w:sz w:val="24"/>
                <w:szCs w:val="24"/>
              </w:rPr>
            </w:pPr>
            <w:r w:rsidRPr="006E5E54">
              <w:rPr>
                <w:rFonts w:ascii="宋体" w:hAnsi="宋体" w:cs="Arial" w:hint="eastAsia"/>
                <w:sz w:val="24"/>
                <w:szCs w:val="24"/>
              </w:rPr>
              <w:t>要求</w:t>
            </w:r>
            <w:r w:rsidR="00E00D7C" w:rsidRPr="006E5E54">
              <w:rPr>
                <w:rFonts w:ascii="宋体" w:hAnsi="宋体" w:cs="Arial" w:hint="eastAsia"/>
                <w:sz w:val="24"/>
                <w:szCs w:val="24"/>
              </w:rPr>
              <w:t>在原</w:t>
            </w:r>
            <w:r w:rsidRPr="006E5E54">
              <w:rPr>
                <w:rFonts w:ascii="宋体" w:hAnsi="宋体" w:cs="Arial" w:hint="eastAsia"/>
                <w:sz w:val="24"/>
                <w:szCs w:val="24"/>
              </w:rPr>
              <w:t>控制</w:t>
            </w:r>
            <w:r w:rsidR="00E00D7C" w:rsidRPr="006E5E54">
              <w:rPr>
                <w:rFonts w:ascii="宋体" w:hAnsi="宋体" w:cs="Arial" w:hint="eastAsia"/>
                <w:sz w:val="24"/>
                <w:szCs w:val="24"/>
              </w:rPr>
              <w:t>设备基础上增加数据采集</w:t>
            </w:r>
            <w:r w:rsidRPr="006E5E54">
              <w:rPr>
                <w:rFonts w:ascii="宋体" w:hAnsi="宋体" w:cs="Arial" w:hint="eastAsia"/>
                <w:sz w:val="24"/>
                <w:szCs w:val="24"/>
              </w:rPr>
              <w:t>功能</w:t>
            </w:r>
            <w:r w:rsidRPr="006E5E54">
              <w:rPr>
                <w:rFonts w:ascii="宋体" w:hAnsi="宋体" w:hint="eastAsia"/>
                <w:sz w:val="24"/>
                <w:szCs w:val="24"/>
              </w:rPr>
              <w:t>控制模块</w:t>
            </w:r>
            <w:r w:rsidR="00E00D7C" w:rsidRPr="006E5E54">
              <w:rPr>
                <w:rFonts w:ascii="宋体" w:hAnsi="宋体" w:cs="Arial" w:hint="eastAsia"/>
                <w:sz w:val="24"/>
                <w:szCs w:val="24"/>
              </w:rPr>
              <w:t>，与</w:t>
            </w:r>
            <w:r w:rsidRPr="006E5E54">
              <w:rPr>
                <w:rFonts w:ascii="宋体" w:hAnsi="宋体" w:hint="eastAsia"/>
                <w:sz w:val="24"/>
                <w:szCs w:val="24"/>
              </w:rPr>
              <w:t>控制</w:t>
            </w:r>
            <w:r w:rsidRPr="006E5E54">
              <w:rPr>
                <w:rFonts w:ascii="宋体" w:hAnsi="宋体" w:cs="Arial" w:hint="eastAsia"/>
                <w:sz w:val="24"/>
                <w:szCs w:val="24"/>
              </w:rPr>
              <w:t>柜主机接口兼容并进行数据</w:t>
            </w:r>
            <w:r w:rsidR="006E5E54" w:rsidRPr="006E5E54">
              <w:rPr>
                <w:rFonts w:ascii="宋体" w:hAnsi="宋体" w:cs="Arial" w:hint="eastAsia"/>
                <w:sz w:val="24"/>
                <w:szCs w:val="24"/>
              </w:rPr>
              <w:t>上传、采集</w:t>
            </w:r>
            <w:r w:rsidRPr="006E5E54">
              <w:rPr>
                <w:rFonts w:ascii="宋体" w:hAnsi="宋体" w:cs="Arial" w:hint="eastAsia"/>
                <w:sz w:val="24"/>
                <w:szCs w:val="24"/>
              </w:rPr>
              <w:t>；</w:t>
            </w:r>
          </w:p>
        </w:tc>
        <w:tc>
          <w:tcPr>
            <w:tcW w:w="850" w:type="dxa"/>
            <w:vAlign w:val="center"/>
          </w:tcPr>
          <w:p w14:paraId="4E94E6E8" w14:textId="4C4BE04B" w:rsidR="001507FC" w:rsidRPr="006E5E54" w:rsidRDefault="00092798" w:rsidP="00442F3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个</w:t>
            </w:r>
          </w:p>
        </w:tc>
        <w:tc>
          <w:tcPr>
            <w:tcW w:w="856" w:type="dxa"/>
            <w:vAlign w:val="center"/>
          </w:tcPr>
          <w:p w14:paraId="4732B851" w14:textId="6ACACD6F" w:rsidR="001507FC" w:rsidRPr="006E5E54" w:rsidRDefault="00092798" w:rsidP="00442F3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</w:tr>
      <w:tr w:rsidR="001507FC" w:rsidRPr="004A7FFC" w14:paraId="563F7901" w14:textId="77777777" w:rsidTr="000444EA">
        <w:trPr>
          <w:trHeight w:val="413"/>
          <w:jc w:val="center"/>
        </w:trPr>
        <w:tc>
          <w:tcPr>
            <w:tcW w:w="2228" w:type="dxa"/>
            <w:vAlign w:val="center"/>
          </w:tcPr>
          <w:p w14:paraId="4BE74668" w14:textId="17C5E2C4" w:rsidR="001507FC" w:rsidRPr="006E5E54" w:rsidRDefault="001507FC" w:rsidP="00442F3D">
            <w:pPr>
              <w:jc w:val="center"/>
              <w:rPr>
                <w:rStyle w:val="a4"/>
                <w:rFonts w:ascii="宋体" w:hAnsi="宋体"/>
                <w:b w:val="0"/>
                <w:bCs w:val="0"/>
                <w:sz w:val="24"/>
                <w:szCs w:val="24"/>
              </w:rPr>
            </w:pPr>
            <w:r w:rsidRPr="006E5E54">
              <w:rPr>
                <w:rStyle w:val="a4"/>
                <w:rFonts w:ascii="宋体" w:hAnsi="宋体" w:hint="eastAsia"/>
                <w:b w:val="0"/>
                <w:bCs w:val="0"/>
                <w:sz w:val="24"/>
                <w:szCs w:val="24"/>
              </w:rPr>
              <w:t>电源模块</w:t>
            </w:r>
          </w:p>
        </w:tc>
        <w:tc>
          <w:tcPr>
            <w:tcW w:w="4430" w:type="dxa"/>
            <w:vAlign w:val="center"/>
          </w:tcPr>
          <w:p w14:paraId="14A4D5EF" w14:textId="12AFFE08" w:rsidR="001507FC" w:rsidRPr="006E5E54" w:rsidRDefault="0076476F" w:rsidP="0076476F">
            <w:pPr>
              <w:pStyle w:val="a5"/>
              <w:numPr>
                <w:ilvl w:val="0"/>
                <w:numId w:val="3"/>
              </w:numPr>
              <w:ind w:firstLineChars="0"/>
              <w:jc w:val="left"/>
              <w:rPr>
                <w:rFonts w:ascii="宋体" w:hAnsi="宋体" w:cs="Arial"/>
                <w:sz w:val="24"/>
                <w:szCs w:val="24"/>
              </w:rPr>
            </w:pPr>
            <w:r w:rsidRPr="006E5E54">
              <w:rPr>
                <w:rFonts w:ascii="宋体" w:hAnsi="宋体" w:cs="Arial"/>
                <w:sz w:val="24"/>
                <w:szCs w:val="24"/>
              </w:rPr>
              <w:t>输入电压范围</w:t>
            </w:r>
            <w:r w:rsidRPr="006E5E54">
              <w:rPr>
                <w:rFonts w:ascii="宋体" w:hAnsi="宋体" w:cs="Arial" w:hint="eastAsia"/>
                <w:sz w:val="24"/>
                <w:szCs w:val="24"/>
              </w:rPr>
              <w:t>：</w:t>
            </w:r>
            <w:r w:rsidRPr="006E5E54">
              <w:rPr>
                <w:rFonts w:ascii="宋体" w:hAnsi="宋体" w:cs="Arial"/>
                <w:sz w:val="24"/>
                <w:szCs w:val="24"/>
              </w:rPr>
              <w:t>180～264VAC</w:t>
            </w:r>
            <w:r w:rsidRPr="006E5E54">
              <w:rPr>
                <w:rFonts w:ascii="宋体" w:hAnsi="宋体" w:cs="Arial" w:hint="eastAsia"/>
                <w:sz w:val="24"/>
                <w:szCs w:val="24"/>
              </w:rPr>
              <w:t>；</w:t>
            </w:r>
          </w:p>
          <w:p w14:paraId="6C8CDBFE" w14:textId="77777777" w:rsidR="0076476F" w:rsidRPr="006E5E54" w:rsidRDefault="0076476F" w:rsidP="0076476F">
            <w:pPr>
              <w:pStyle w:val="a5"/>
              <w:numPr>
                <w:ilvl w:val="0"/>
                <w:numId w:val="3"/>
              </w:numPr>
              <w:ind w:firstLineChars="0"/>
              <w:jc w:val="left"/>
              <w:rPr>
                <w:rFonts w:ascii="宋体" w:hAnsi="宋体" w:cs="Arial"/>
                <w:sz w:val="24"/>
                <w:szCs w:val="24"/>
              </w:rPr>
            </w:pPr>
            <w:r w:rsidRPr="006E5E54">
              <w:rPr>
                <w:rFonts w:ascii="宋体" w:hAnsi="宋体" w:cs="Arial" w:hint="eastAsia"/>
                <w:sz w:val="24"/>
                <w:szCs w:val="24"/>
              </w:rPr>
              <w:t>直流输出范围：</w:t>
            </w:r>
            <w:r w:rsidRPr="006E5E54">
              <w:rPr>
                <w:rFonts w:ascii="宋体" w:hAnsi="宋体" w:cs="Arial"/>
                <w:sz w:val="24"/>
                <w:szCs w:val="24"/>
              </w:rPr>
              <w:t>24V</w:t>
            </w:r>
            <w:r w:rsidRPr="006E5E54">
              <w:rPr>
                <w:rFonts w:ascii="宋体" w:hAnsi="宋体" w:cs="Arial" w:hint="eastAsia"/>
                <w:sz w:val="24"/>
                <w:szCs w:val="24"/>
              </w:rPr>
              <w:t>（</w:t>
            </w:r>
            <w:r w:rsidRPr="006E5E54">
              <w:rPr>
                <w:rFonts w:ascii="宋体" w:hAnsi="宋体" w:cs="Arial"/>
                <w:sz w:val="24"/>
                <w:szCs w:val="24"/>
              </w:rPr>
              <w:t>0～14.6A</w:t>
            </w:r>
            <w:r w:rsidRPr="006E5E54">
              <w:rPr>
                <w:rFonts w:ascii="宋体" w:hAnsi="宋体" w:cs="Arial" w:hint="eastAsia"/>
                <w:sz w:val="24"/>
                <w:szCs w:val="24"/>
              </w:rPr>
              <w:t>）</w:t>
            </w:r>
          </w:p>
          <w:p w14:paraId="3C38B9D5" w14:textId="25000DAC" w:rsidR="0076476F" w:rsidRPr="006E5E54" w:rsidRDefault="0076476F" w:rsidP="0076476F">
            <w:pPr>
              <w:pStyle w:val="a5"/>
              <w:numPr>
                <w:ilvl w:val="0"/>
                <w:numId w:val="3"/>
              </w:numPr>
              <w:ind w:firstLineChars="0"/>
              <w:jc w:val="left"/>
              <w:rPr>
                <w:rFonts w:ascii="宋体" w:hAnsi="宋体" w:cs="Arial"/>
                <w:sz w:val="24"/>
                <w:szCs w:val="24"/>
              </w:rPr>
            </w:pPr>
            <w:r w:rsidRPr="006E5E54">
              <w:rPr>
                <w:rFonts w:ascii="宋体" w:hAnsi="宋体" w:cs="Arial"/>
                <w:sz w:val="24"/>
                <w:szCs w:val="24"/>
              </w:rPr>
              <w:t>过载保护</w:t>
            </w:r>
            <w:r w:rsidRPr="006E5E54">
              <w:rPr>
                <w:rFonts w:ascii="宋体" w:hAnsi="宋体" w:cs="Arial" w:hint="eastAsia"/>
                <w:sz w:val="24"/>
                <w:szCs w:val="24"/>
              </w:rPr>
              <w:t>：</w:t>
            </w:r>
            <w:r w:rsidRPr="006E5E54">
              <w:rPr>
                <w:rFonts w:ascii="宋体" w:hAnsi="宋体" w:cs="Arial"/>
                <w:sz w:val="24"/>
                <w:szCs w:val="24"/>
              </w:rPr>
              <w:t>过电流点在110%～140%，自动检测,自动复原</w:t>
            </w:r>
            <w:r w:rsidRPr="006E5E54">
              <w:rPr>
                <w:rFonts w:ascii="宋体" w:hAnsi="宋体" w:cs="Arial" w:hint="eastAsia"/>
                <w:sz w:val="24"/>
                <w:szCs w:val="24"/>
              </w:rPr>
              <w:t>；</w:t>
            </w:r>
          </w:p>
          <w:p w14:paraId="3BA9E4DF" w14:textId="0E195176" w:rsidR="0076476F" w:rsidRPr="006E5E54" w:rsidRDefault="0076476F" w:rsidP="0076476F">
            <w:pPr>
              <w:pStyle w:val="a5"/>
              <w:numPr>
                <w:ilvl w:val="0"/>
                <w:numId w:val="3"/>
              </w:numPr>
              <w:ind w:firstLineChars="0"/>
              <w:jc w:val="left"/>
              <w:rPr>
                <w:rFonts w:ascii="宋体" w:hAnsi="宋体" w:cs="Arial"/>
                <w:sz w:val="24"/>
                <w:szCs w:val="24"/>
              </w:rPr>
            </w:pPr>
            <w:r w:rsidRPr="006E5E54">
              <w:rPr>
                <w:rFonts w:ascii="宋体" w:hAnsi="宋体" w:cs="Arial"/>
                <w:sz w:val="24"/>
                <w:szCs w:val="24"/>
              </w:rPr>
              <w:t>过电压保护</w:t>
            </w:r>
            <w:r w:rsidRPr="006E5E54">
              <w:rPr>
                <w:rFonts w:ascii="宋体" w:hAnsi="宋体" w:cs="Arial" w:hint="eastAsia"/>
                <w:sz w:val="24"/>
                <w:szCs w:val="24"/>
              </w:rPr>
              <w:t>：</w:t>
            </w:r>
            <w:r w:rsidRPr="006E5E54">
              <w:rPr>
                <w:rFonts w:ascii="宋体" w:hAnsi="宋体" w:cs="Arial"/>
                <w:sz w:val="24"/>
                <w:szCs w:val="24"/>
              </w:rPr>
              <w:t>28.8～33.6V时关断输出电压,重启复原</w:t>
            </w:r>
            <w:r w:rsidRPr="006E5E54">
              <w:rPr>
                <w:rFonts w:ascii="宋体" w:hAnsi="宋体" w:cs="Arial" w:hint="eastAsia"/>
                <w:sz w:val="24"/>
                <w:szCs w:val="24"/>
              </w:rPr>
              <w:t>；</w:t>
            </w:r>
          </w:p>
          <w:p w14:paraId="0284DAED" w14:textId="7C56C466" w:rsidR="0076476F" w:rsidRPr="006E5E54" w:rsidRDefault="0076476F" w:rsidP="0076476F">
            <w:pPr>
              <w:pStyle w:val="a5"/>
              <w:numPr>
                <w:ilvl w:val="0"/>
                <w:numId w:val="3"/>
              </w:numPr>
              <w:ind w:firstLineChars="0"/>
              <w:jc w:val="left"/>
              <w:rPr>
                <w:rFonts w:ascii="宋体" w:hAnsi="宋体" w:cs="Arial"/>
                <w:sz w:val="24"/>
                <w:szCs w:val="24"/>
              </w:rPr>
            </w:pPr>
            <w:r w:rsidRPr="006E5E54">
              <w:rPr>
                <w:rFonts w:ascii="宋体" w:hAnsi="宋体" w:cs="Arial"/>
                <w:sz w:val="24"/>
                <w:szCs w:val="24"/>
              </w:rPr>
              <w:t>过热保护</w:t>
            </w:r>
            <w:r w:rsidRPr="006E5E54">
              <w:rPr>
                <w:rFonts w:ascii="宋体" w:hAnsi="宋体" w:cs="Arial" w:hint="eastAsia"/>
                <w:sz w:val="24"/>
                <w:szCs w:val="24"/>
              </w:rPr>
              <w:t>：</w:t>
            </w:r>
            <w:r w:rsidRPr="006E5E54">
              <w:rPr>
                <w:rFonts w:ascii="宋体" w:hAnsi="宋体" w:cs="Arial"/>
                <w:sz w:val="24"/>
                <w:szCs w:val="24"/>
              </w:rPr>
              <w:t>保护类型:过温度关断,温度下降后自动恢复</w:t>
            </w:r>
            <w:r w:rsidRPr="006E5E54">
              <w:rPr>
                <w:rFonts w:ascii="宋体" w:hAnsi="宋体" w:cs="Arial" w:hint="eastAsia"/>
                <w:sz w:val="24"/>
                <w:szCs w:val="24"/>
              </w:rPr>
              <w:t>；</w:t>
            </w:r>
          </w:p>
        </w:tc>
        <w:tc>
          <w:tcPr>
            <w:tcW w:w="850" w:type="dxa"/>
            <w:vAlign w:val="center"/>
          </w:tcPr>
          <w:p w14:paraId="3DCF7317" w14:textId="101B9A19" w:rsidR="001507FC" w:rsidRPr="006E5E54" w:rsidRDefault="00092798" w:rsidP="00442F3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个</w:t>
            </w:r>
          </w:p>
        </w:tc>
        <w:tc>
          <w:tcPr>
            <w:tcW w:w="856" w:type="dxa"/>
            <w:vAlign w:val="center"/>
          </w:tcPr>
          <w:p w14:paraId="242C6586" w14:textId="6E8E0EE4" w:rsidR="001507FC" w:rsidRPr="006E5E54" w:rsidRDefault="00092798" w:rsidP="00442F3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</w:tr>
      <w:tr w:rsidR="001507FC" w:rsidRPr="004A7FFC" w14:paraId="69691BD7" w14:textId="77777777" w:rsidTr="000444EA">
        <w:trPr>
          <w:trHeight w:val="419"/>
          <w:jc w:val="center"/>
        </w:trPr>
        <w:tc>
          <w:tcPr>
            <w:tcW w:w="2228" w:type="dxa"/>
            <w:vAlign w:val="center"/>
          </w:tcPr>
          <w:p w14:paraId="5C120576" w14:textId="343CC0F1" w:rsidR="001507FC" w:rsidRPr="006E5E54" w:rsidRDefault="001507FC" w:rsidP="00442F3D">
            <w:pPr>
              <w:jc w:val="center"/>
              <w:rPr>
                <w:rFonts w:ascii="宋体" w:hAnsi="宋体" w:cs="Arial"/>
                <w:sz w:val="24"/>
                <w:szCs w:val="24"/>
              </w:rPr>
            </w:pPr>
            <w:r w:rsidRPr="006E5E54">
              <w:rPr>
                <w:rFonts w:ascii="宋体" w:hAnsi="宋体" w:cs="Arial" w:hint="eastAsia"/>
                <w:sz w:val="24"/>
                <w:szCs w:val="24"/>
              </w:rPr>
              <w:t>串口</w:t>
            </w:r>
            <w:r w:rsidRPr="006E5E54">
              <w:rPr>
                <w:rStyle w:val="a4"/>
                <w:rFonts w:ascii="宋体" w:hAnsi="宋体" w:hint="eastAsia"/>
                <w:b w:val="0"/>
                <w:bCs w:val="0"/>
                <w:sz w:val="24"/>
                <w:szCs w:val="24"/>
              </w:rPr>
              <w:t>模块</w:t>
            </w:r>
          </w:p>
        </w:tc>
        <w:tc>
          <w:tcPr>
            <w:tcW w:w="4430" w:type="dxa"/>
            <w:vAlign w:val="center"/>
          </w:tcPr>
          <w:p w14:paraId="5DCE1CBA" w14:textId="5F9C8831" w:rsidR="00B14E14" w:rsidRPr="006E5E54" w:rsidRDefault="000444EA" w:rsidP="00B14E14">
            <w:pPr>
              <w:pStyle w:val="a5"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Arial"/>
                <w:color w:val="000000"/>
                <w:sz w:val="24"/>
                <w:szCs w:val="24"/>
              </w:rPr>
            </w:pPr>
            <w:r w:rsidRPr="006E5E54">
              <w:rPr>
                <w:rFonts w:ascii="宋体" w:hAnsi="宋体" w:cs="Arial"/>
                <w:color w:val="000000"/>
                <w:sz w:val="24"/>
                <w:szCs w:val="24"/>
              </w:rPr>
              <w:t>支持ODBUSRTU转MODBUSTCP</w:t>
            </w:r>
            <w:r w:rsidR="006E0F69" w:rsidRPr="006E5E54">
              <w:rPr>
                <w:rFonts w:ascii="宋体" w:hAnsi="宋体" w:cs="Arial" w:hint="eastAsia"/>
                <w:color w:val="000000"/>
                <w:sz w:val="24"/>
                <w:szCs w:val="24"/>
              </w:rPr>
              <w:t>/</w:t>
            </w:r>
            <w:r w:rsidRPr="006E5E54">
              <w:rPr>
                <w:rFonts w:ascii="宋体" w:hAnsi="宋体" w:cs="Arial"/>
                <w:color w:val="000000"/>
                <w:sz w:val="24"/>
                <w:szCs w:val="24"/>
              </w:rPr>
              <w:t>MODBUS</w:t>
            </w:r>
          </w:p>
          <w:p w14:paraId="4723D8A9" w14:textId="77777777" w:rsidR="00B14E14" w:rsidRPr="006E5E54" w:rsidRDefault="000444EA" w:rsidP="00B14E14">
            <w:pPr>
              <w:ind w:firstLineChars="100" w:firstLine="240"/>
              <w:rPr>
                <w:rFonts w:ascii="宋体" w:hAnsi="宋体" w:cs="Arial"/>
                <w:color w:val="000000"/>
                <w:sz w:val="24"/>
                <w:szCs w:val="24"/>
              </w:rPr>
            </w:pPr>
            <w:r w:rsidRPr="006E5E54">
              <w:rPr>
                <w:rFonts w:ascii="宋体" w:hAnsi="宋体" w:cs="Arial"/>
                <w:color w:val="000000"/>
                <w:sz w:val="24"/>
                <w:szCs w:val="24"/>
              </w:rPr>
              <w:t>TCP转MODUBSRTU</w:t>
            </w:r>
            <w:r w:rsidR="00B14E14" w:rsidRPr="006E5E54">
              <w:rPr>
                <w:rFonts w:ascii="宋体" w:hAnsi="宋体" w:cs="Arial" w:hint="eastAsia"/>
                <w:color w:val="000000"/>
                <w:sz w:val="24"/>
                <w:szCs w:val="24"/>
              </w:rPr>
              <w:t>/</w:t>
            </w:r>
            <w:r w:rsidRPr="006E5E54">
              <w:rPr>
                <w:rFonts w:ascii="宋体" w:hAnsi="宋体" w:cs="Arial"/>
                <w:color w:val="000000"/>
                <w:sz w:val="24"/>
                <w:szCs w:val="24"/>
              </w:rPr>
              <w:t>MODBUSTCP转MODBUS</w:t>
            </w:r>
          </w:p>
          <w:p w14:paraId="284907F4" w14:textId="6CB71815" w:rsidR="001507FC" w:rsidRPr="006E5E54" w:rsidRDefault="000444EA" w:rsidP="00B14E14">
            <w:pPr>
              <w:ind w:firstLineChars="100" w:firstLine="240"/>
              <w:rPr>
                <w:rFonts w:ascii="宋体" w:hAnsi="宋体" w:cs="Arial"/>
                <w:color w:val="000000"/>
                <w:sz w:val="24"/>
                <w:szCs w:val="24"/>
              </w:rPr>
            </w:pPr>
            <w:r w:rsidRPr="006E5E54">
              <w:rPr>
                <w:rFonts w:ascii="宋体" w:hAnsi="宋体" w:cs="Arial"/>
                <w:color w:val="000000"/>
                <w:sz w:val="24"/>
                <w:szCs w:val="24"/>
              </w:rPr>
              <w:t>RTU主站</w:t>
            </w:r>
            <w:r w:rsidRPr="006E5E54">
              <w:rPr>
                <w:rFonts w:ascii="宋体" w:hAnsi="宋体" w:cs="Arial" w:hint="eastAsia"/>
                <w:color w:val="000000"/>
                <w:sz w:val="24"/>
                <w:szCs w:val="24"/>
              </w:rPr>
              <w:t>模式；</w:t>
            </w:r>
          </w:p>
          <w:p w14:paraId="7818C670" w14:textId="5AD08F0F" w:rsidR="000444EA" w:rsidRPr="006E5E54" w:rsidRDefault="000444EA" w:rsidP="006E0F69">
            <w:pPr>
              <w:jc w:val="left"/>
              <w:rPr>
                <w:rFonts w:ascii="宋体" w:hAnsi="宋体" w:cs="Arial"/>
                <w:color w:val="000000"/>
                <w:sz w:val="24"/>
                <w:szCs w:val="24"/>
              </w:rPr>
            </w:pPr>
            <w:r w:rsidRPr="006E5E54">
              <w:rPr>
                <w:rFonts w:ascii="宋体" w:hAnsi="宋体" w:cs="Arial" w:hint="eastAsia"/>
                <w:color w:val="000000"/>
                <w:sz w:val="24"/>
                <w:szCs w:val="24"/>
              </w:rPr>
              <w:t>2、</w:t>
            </w:r>
            <w:r w:rsidRPr="006E5E54">
              <w:rPr>
                <w:rFonts w:ascii="宋体" w:hAnsi="宋体" w:cs="Arial"/>
                <w:color w:val="000000"/>
                <w:sz w:val="24"/>
                <w:szCs w:val="24"/>
              </w:rPr>
              <w:t>接口类型</w:t>
            </w:r>
            <w:r w:rsidRPr="006E5E54">
              <w:rPr>
                <w:rFonts w:ascii="宋体" w:hAnsi="宋体" w:cs="Arial" w:hint="eastAsia"/>
                <w:color w:val="000000"/>
                <w:sz w:val="24"/>
                <w:szCs w:val="24"/>
              </w:rPr>
              <w:t>：RJ45/RS485;</w:t>
            </w:r>
          </w:p>
          <w:p w14:paraId="3ED421A5" w14:textId="77777777" w:rsidR="000444EA" w:rsidRPr="006E5E54" w:rsidRDefault="000444EA" w:rsidP="006E0F69">
            <w:pPr>
              <w:jc w:val="left"/>
              <w:rPr>
                <w:rFonts w:ascii="宋体" w:hAnsi="宋体" w:cs="Arial"/>
                <w:color w:val="000000"/>
                <w:sz w:val="24"/>
                <w:szCs w:val="24"/>
              </w:rPr>
            </w:pPr>
            <w:r w:rsidRPr="006E5E54">
              <w:rPr>
                <w:rFonts w:ascii="宋体" w:hAnsi="宋体" w:cs="Arial" w:hint="eastAsia"/>
                <w:color w:val="000000"/>
                <w:sz w:val="24"/>
                <w:szCs w:val="24"/>
              </w:rPr>
              <w:t>3、</w:t>
            </w:r>
            <w:r w:rsidRPr="006E5E54">
              <w:rPr>
                <w:rFonts w:ascii="宋体" w:hAnsi="宋体" w:cs="Arial"/>
                <w:color w:val="000000"/>
                <w:sz w:val="24"/>
                <w:szCs w:val="24"/>
              </w:rPr>
              <w:t>速率</w:t>
            </w:r>
            <w:r w:rsidRPr="006E5E54">
              <w:rPr>
                <w:rFonts w:ascii="宋体" w:hAnsi="宋体" w:cs="Arial" w:hint="eastAsia"/>
                <w:color w:val="000000"/>
                <w:sz w:val="24"/>
                <w:szCs w:val="24"/>
              </w:rPr>
              <w:t>：</w:t>
            </w:r>
            <w:r w:rsidRPr="006E5E54">
              <w:rPr>
                <w:rFonts w:ascii="宋体" w:hAnsi="宋体" w:cs="Arial"/>
                <w:color w:val="000000"/>
                <w:sz w:val="24"/>
                <w:szCs w:val="24"/>
              </w:rPr>
              <w:t>10/100Mbps</w:t>
            </w:r>
            <w:r w:rsidRPr="006E5E54">
              <w:rPr>
                <w:rFonts w:ascii="宋体" w:hAnsi="宋体" w:cs="Arial" w:hint="eastAsia"/>
                <w:color w:val="000000"/>
                <w:sz w:val="24"/>
                <w:szCs w:val="24"/>
              </w:rPr>
              <w:t>，</w:t>
            </w:r>
            <w:r w:rsidRPr="006E5E54">
              <w:rPr>
                <w:rFonts w:ascii="宋体" w:hAnsi="宋体" w:cs="Arial"/>
                <w:color w:val="000000"/>
                <w:sz w:val="24"/>
                <w:szCs w:val="24"/>
              </w:rPr>
              <w:t>全双工</w:t>
            </w:r>
            <w:r w:rsidRPr="006E5E54">
              <w:rPr>
                <w:rFonts w:ascii="宋体" w:hAnsi="宋体" w:cs="Arial" w:hint="eastAsia"/>
                <w:color w:val="000000"/>
                <w:sz w:val="24"/>
                <w:szCs w:val="24"/>
              </w:rPr>
              <w:t>；</w:t>
            </w:r>
          </w:p>
          <w:p w14:paraId="3A686180" w14:textId="0F0CA957" w:rsidR="000444EA" w:rsidRPr="006E5E54" w:rsidRDefault="006E0F69" w:rsidP="006E0F69">
            <w:pPr>
              <w:jc w:val="left"/>
              <w:rPr>
                <w:rFonts w:ascii="宋体" w:hAnsi="宋体" w:cs="Arial"/>
                <w:color w:val="000000"/>
                <w:sz w:val="24"/>
                <w:szCs w:val="24"/>
              </w:rPr>
            </w:pPr>
            <w:r w:rsidRPr="006E5E54">
              <w:rPr>
                <w:rFonts w:ascii="宋体" w:hAnsi="宋体" w:cs="Arial" w:hint="eastAsia"/>
                <w:color w:val="000000"/>
                <w:sz w:val="24"/>
                <w:szCs w:val="24"/>
              </w:rPr>
              <w:lastRenderedPageBreak/>
              <w:t>4、</w:t>
            </w:r>
            <w:r w:rsidR="000444EA" w:rsidRPr="006E5E54">
              <w:rPr>
                <w:rFonts w:ascii="宋体" w:hAnsi="宋体" w:cs="Arial"/>
                <w:color w:val="000000"/>
                <w:sz w:val="24"/>
                <w:szCs w:val="24"/>
              </w:rPr>
              <w:t>通讯协议</w:t>
            </w:r>
            <w:r w:rsidR="000444EA" w:rsidRPr="006E5E54">
              <w:rPr>
                <w:rFonts w:ascii="宋体" w:hAnsi="宋体" w:cs="Arial" w:hint="eastAsia"/>
                <w:color w:val="000000"/>
                <w:sz w:val="24"/>
                <w:szCs w:val="24"/>
              </w:rPr>
              <w:t>：</w:t>
            </w:r>
            <w:r w:rsidRPr="006E5E54">
              <w:rPr>
                <w:rFonts w:ascii="宋体" w:hAnsi="宋体" w:cs="Arial" w:hint="eastAsia"/>
                <w:color w:val="000000"/>
                <w:sz w:val="24"/>
                <w:szCs w:val="24"/>
              </w:rPr>
              <w:t>MODBUSTCP/TCP/HTTP；</w:t>
            </w:r>
          </w:p>
        </w:tc>
        <w:tc>
          <w:tcPr>
            <w:tcW w:w="850" w:type="dxa"/>
            <w:vAlign w:val="center"/>
          </w:tcPr>
          <w:p w14:paraId="517138FA" w14:textId="599F5ECB" w:rsidR="001507FC" w:rsidRPr="006E5E54" w:rsidRDefault="00092798" w:rsidP="00442F3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个</w:t>
            </w:r>
          </w:p>
        </w:tc>
        <w:tc>
          <w:tcPr>
            <w:tcW w:w="856" w:type="dxa"/>
            <w:vAlign w:val="center"/>
          </w:tcPr>
          <w:p w14:paraId="0614DCD9" w14:textId="1ADB73A1" w:rsidR="001507FC" w:rsidRPr="006E5E54" w:rsidRDefault="00092798" w:rsidP="00442F3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</w:tr>
      <w:tr w:rsidR="001507FC" w:rsidRPr="004A7FFC" w14:paraId="33FB71F3" w14:textId="77777777" w:rsidTr="000444EA">
        <w:trPr>
          <w:trHeight w:val="424"/>
          <w:jc w:val="center"/>
        </w:trPr>
        <w:tc>
          <w:tcPr>
            <w:tcW w:w="2228" w:type="dxa"/>
            <w:vAlign w:val="center"/>
          </w:tcPr>
          <w:p w14:paraId="22753AD2" w14:textId="504F492C" w:rsidR="001507FC" w:rsidRPr="006E5E54" w:rsidRDefault="001507FC" w:rsidP="00442F3D">
            <w:pPr>
              <w:jc w:val="center"/>
              <w:rPr>
                <w:rFonts w:ascii="宋体" w:hAnsi="宋体" w:cs="Arial"/>
                <w:sz w:val="24"/>
                <w:szCs w:val="24"/>
              </w:rPr>
            </w:pPr>
            <w:r w:rsidRPr="006E5E54">
              <w:rPr>
                <w:rFonts w:ascii="宋体" w:hAnsi="宋体" w:cs="Arial" w:hint="eastAsia"/>
                <w:sz w:val="24"/>
                <w:szCs w:val="24"/>
              </w:rPr>
              <w:lastRenderedPageBreak/>
              <w:t>电缆</w:t>
            </w:r>
          </w:p>
        </w:tc>
        <w:tc>
          <w:tcPr>
            <w:tcW w:w="4430" w:type="dxa"/>
            <w:vAlign w:val="center"/>
          </w:tcPr>
          <w:p w14:paraId="39941DE1" w14:textId="2F9FBD56" w:rsidR="005A4FF8" w:rsidRPr="005A4FF8" w:rsidRDefault="005A4FF8" w:rsidP="005A4FF8">
            <w:pPr>
              <w:jc w:val="left"/>
              <w:rPr>
                <w:rFonts w:ascii="宋体" w:hAnsi="宋体" w:cs="Arial"/>
                <w:bCs/>
                <w:sz w:val="24"/>
                <w:szCs w:val="24"/>
              </w:rPr>
            </w:pPr>
            <w:r w:rsidRPr="005A4FF8">
              <w:rPr>
                <w:rFonts w:ascii="宋体" w:hAnsi="宋体" w:cs="Arial" w:hint="eastAsia"/>
                <w:bCs/>
                <w:sz w:val="24"/>
                <w:szCs w:val="24"/>
              </w:rPr>
              <w:t>1.线芯</w:t>
            </w:r>
            <w:r w:rsidRPr="005A4FF8">
              <w:rPr>
                <w:rFonts w:ascii="宋体" w:hAnsi="宋体" w:cs="Arial"/>
                <w:bCs/>
                <w:sz w:val="24"/>
                <w:szCs w:val="24"/>
              </w:rPr>
              <w:t>规格：</w:t>
            </w:r>
            <w:r w:rsidR="00A354A2" w:rsidRPr="005A4FF8">
              <w:rPr>
                <w:rFonts w:ascii="宋体" w:hAnsi="宋体" w:cs="Arial" w:hint="eastAsia"/>
                <w:bCs/>
                <w:sz w:val="24"/>
                <w:szCs w:val="24"/>
              </w:rPr>
              <w:t>≥</w:t>
            </w:r>
            <w:r w:rsidR="005A7B16" w:rsidRPr="006E5E54">
              <w:rPr>
                <w:rFonts w:ascii="宋体" w:hAnsi="宋体" w:cs="Arial" w:hint="eastAsia"/>
                <w:bCs/>
                <w:sz w:val="24"/>
                <w:szCs w:val="24"/>
              </w:rPr>
              <w:t xml:space="preserve"> </w:t>
            </w:r>
            <w:r w:rsidRPr="005A4FF8">
              <w:rPr>
                <w:rFonts w:ascii="宋体" w:hAnsi="宋体" w:cs="Arial" w:hint="eastAsia"/>
                <w:bCs/>
                <w:sz w:val="24"/>
                <w:szCs w:val="24"/>
              </w:rPr>
              <w:t>0.</w:t>
            </w:r>
            <w:r w:rsidRPr="006E5E54">
              <w:rPr>
                <w:rFonts w:ascii="宋体" w:hAnsi="宋体" w:cs="Arial" w:hint="eastAsia"/>
                <w:bCs/>
                <w:sz w:val="24"/>
                <w:szCs w:val="24"/>
              </w:rPr>
              <w:t>75</w:t>
            </w:r>
            <w:r w:rsidR="005A7B16" w:rsidRPr="006E5E54">
              <w:rPr>
                <w:rFonts w:ascii="宋体" w:hAnsi="宋体" w:cs="Arial" w:hint="eastAsia"/>
                <w:bCs/>
                <w:sz w:val="24"/>
                <w:szCs w:val="24"/>
              </w:rPr>
              <w:t>mm</w:t>
            </w:r>
            <w:r w:rsidR="005A7B16" w:rsidRPr="006E5E54">
              <w:rPr>
                <w:rFonts w:ascii="宋体" w:hAnsi="宋体" w:cs="Arial" w:hint="eastAsia"/>
                <w:bCs/>
                <w:sz w:val="24"/>
                <w:szCs w:val="24"/>
                <w:vertAlign w:val="superscript"/>
              </w:rPr>
              <w:t>2</w:t>
            </w:r>
            <w:r w:rsidRPr="005A4FF8">
              <w:rPr>
                <w:rFonts w:ascii="宋体" w:hAnsi="宋体" w:cs="Arial" w:hint="eastAsia"/>
                <w:bCs/>
                <w:sz w:val="24"/>
                <w:szCs w:val="24"/>
              </w:rPr>
              <w:t>*2根；</w:t>
            </w:r>
          </w:p>
          <w:p w14:paraId="024B097F" w14:textId="26E1F0D4" w:rsidR="005A4FF8" w:rsidRPr="005A4FF8" w:rsidRDefault="005A4FF8" w:rsidP="005A4FF8">
            <w:pPr>
              <w:jc w:val="left"/>
              <w:rPr>
                <w:rFonts w:ascii="宋体" w:hAnsi="宋体" w:cs="Arial"/>
                <w:bCs/>
                <w:sz w:val="24"/>
                <w:szCs w:val="24"/>
              </w:rPr>
            </w:pPr>
            <w:r w:rsidRPr="005A4FF8">
              <w:rPr>
                <w:rFonts w:ascii="宋体" w:hAnsi="宋体" w:cs="Arial" w:hint="eastAsia"/>
                <w:bCs/>
                <w:sz w:val="24"/>
                <w:szCs w:val="24"/>
              </w:rPr>
              <w:t>2.导体</w:t>
            </w:r>
            <w:r w:rsidRPr="005A4FF8">
              <w:rPr>
                <w:rFonts w:ascii="宋体" w:hAnsi="宋体" w:cs="Arial"/>
                <w:bCs/>
                <w:sz w:val="24"/>
                <w:szCs w:val="24"/>
              </w:rPr>
              <w:t>材质：</w:t>
            </w:r>
            <w:r w:rsidR="005A7B16" w:rsidRPr="006E5E54">
              <w:rPr>
                <w:rFonts w:ascii="宋体" w:hAnsi="宋体" w:cs="Arial" w:hint="eastAsia"/>
                <w:bCs/>
                <w:sz w:val="24"/>
                <w:szCs w:val="24"/>
              </w:rPr>
              <w:t>纯</w:t>
            </w:r>
            <w:r w:rsidRPr="005A4FF8">
              <w:rPr>
                <w:rFonts w:ascii="宋体" w:hAnsi="宋体" w:cs="Arial"/>
                <w:bCs/>
                <w:sz w:val="24"/>
                <w:szCs w:val="24"/>
              </w:rPr>
              <w:t>铜；</w:t>
            </w:r>
          </w:p>
          <w:p w14:paraId="13B80EED" w14:textId="77777777" w:rsidR="005A4FF8" w:rsidRPr="005A4FF8" w:rsidRDefault="005A4FF8" w:rsidP="005A4FF8">
            <w:pPr>
              <w:jc w:val="left"/>
              <w:rPr>
                <w:rFonts w:ascii="宋体" w:hAnsi="宋体" w:cs="Arial"/>
                <w:bCs/>
                <w:sz w:val="24"/>
                <w:szCs w:val="24"/>
              </w:rPr>
            </w:pPr>
            <w:r w:rsidRPr="005A4FF8">
              <w:rPr>
                <w:rFonts w:ascii="宋体" w:hAnsi="宋体" w:cs="Arial" w:hint="eastAsia"/>
                <w:bCs/>
                <w:sz w:val="24"/>
                <w:szCs w:val="24"/>
              </w:rPr>
              <w:t>3.屏蔽</w:t>
            </w:r>
            <w:r w:rsidRPr="005A4FF8">
              <w:rPr>
                <w:rFonts w:ascii="宋体" w:hAnsi="宋体" w:cs="Arial"/>
                <w:bCs/>
                <w:sz w:val="24"/>
                <w:szCs w:val="24"/>
              </w:rPr>
              <w:t>层：</w:t>
            </w:r>
            <w:r w:rsidRPr="005A4FF8">
              <w:rPr>
                <w:rFonts w:ascii="宋体" w:hAnsi="宋体" w:cs="Arial" w:hint="eastAsia"/>
                <w:bCs/>
                <w:sz w:val="24"/>
                <w:szCs w:val="24"/>
              </w:rPr>
              <w:t>≥128</w:t>
            </w:r>
            <w:r w:rsidRPr="005A4FF8">
              <w:rPr>
                <w:rFonts w:ascii="宋体" w:hAnsi="宋体" w:cs="Arial"/>
                <w:bCs/>
                <w:sz w:val="24"/>
                <w:szCs w:val="24"/>
              </w:rPr>
              <w:t>P</w:t>
            </w:r>
            <w:r w:rsidRPr="005A4FF8">
              <w:rPr>
                <w:rFonts w:ascii="宋体" w:hAnsi="宋体" w:cs="Arial" w:hint="eastAsia"/>
                <w:bCs/>
                <w:sz w:val="24"/>
                <w:szCs w:val="24"/>
              </w:rPr>
              <w:t>编织</w:t>
            </w:r>
            <w:r w:rsidRPr="005A4FF8">
              <w:rPr>
                <w:rFonts w:ascii="宋体" w:hAnsi="宋体" w:cs="Arial"/>
                <w:bCs/>
                <w:sz w:val="24"/>
                <w:szCs w:val="24"/>
              </w:rPr>
              <w:t>网</w:t>
            </w:r>
            <w:r w:rsidRPr="005A4FF8">
              <w:rPr>
                <w:rFonts w:ascii="宋体" w:hAnsi="宋体" w:cs="Arial" w:hint="eastAsia"/>
                <w:bCs/>
                <w:sz w:val="24"/>
                <w:szCs w:val="24"/>
              </w:rPr>
              <w:t>+铝箔</w:t>
            </w:r>
            <w:r w:rsidRPr="005A4FF8">
              <w:rPr>
                <w:rFonts w:ascii="宋体" w:hAnsi="宋体" w:cs="Arial"/>
                <w:bCs/>
                <w:sz w:val="24"/>
                <w:szCs w:val="24"/>
              </w:rPr>
              <w:t>；</w:t>
            </w:r>
          </w:p>
          <w:p w14:paraId="17216003" w14:textId="7CDFF696" w:rsidR="005A4FF8" w:rsidRPr="005A4FF8" w:rsidRDefault="005A4FF8" w:rsidP="005A4FF8">
            <w:pPr>
              <w:jc w:val="left"/>
              <w:rPr>
                <w:rFonts w:ascii="宋体" w:hAnsi="宋体" w:cs="Arial"/>
                <w:bCs/>
                <w:sz w:val="24"/>
                <w:szCs w:val="24"/>
              </w:rPr>
            </w:pPr>
            <w:r w:rsidRPr="005A4FF8">
              <w:rPr>
                <w:rFonts w:ascii="宋体" w:hAnsi="宋体" w:cs="Arial" w:hint="eastAsia"/>
                <w:bCs/>
                <w:sz w:val="24"/>
                <w:szCs w:val="24"/>
              </w:rPr>
              <w:t>4.线材外径</w:t>
            </w:r>
            <w:r w:rsidRPr="005A4FF8">
              <w:rPr>
                <w:rFonts w:ascii="宋体" w:hAnsi="宋体" w:cs="Arial"/>
                <w:bCs/>
                <w:sz w:val="24"/>
                <w:szCs w:val="24"/>
              </w:rPr>
              <w:t>：</w:t>
            </w:r>
            <w:r w:rsidRPr="005A4FF8">
              <w:rPr>
                <w:rFonts w:ascii="宋体" w:hAnsi="宋体" w:cs="Arial" w:hint="eastAsia"/>
                <w:bCs/>
                <w:sz w:val="24"/>
                <w:szCs w:val="24"/>
              </w:rPr>
              <w:t>≥OD</w:t>
            </w:r>
            <w:r w:rsidR="005A7B16" w:rsidRPr="006E5E54">
              <w:rPr>
                <w:rFonts w:ascii="宋体" w:hAnsi="宋体" w:cs="Arial" w:hint="eastAsia"/>
                <w:bCs/>
                <w:sz w:val="24"/>
                <w:szCs w:val="24"/>
              </w:rPr>
              <w:t>8</w:t>
            </w:r>
            <w:r w:rsidRPr="005A4FF8">
              <w:rPr>
                <w:rFonts w:ascii="宋体" w:hAnsi="宋体" w:cs="Arial" w:hint="eastAsia"/>
                <w:bCs/>
                <w:sz w:val="24"/>
                <w:szCs w:val="24"/>
              </w:rPr>
              <w:t>.0</w:t>
            </w:r>
            <w:r w:rsidRPr="005A4FF8">
              <w:rPr>
                <w:rFonts w:ascii="宋体" w:hAnsi="宋体" w:cs="Arial"/>
                <w:bCs/>
                <w:sz w:val="24"/>
                <w:szCs w:val="24"/>
              </w:rPr>
              <w:t>mm;</w:t>
            </w:r>
          </w:p>
          <w:p w14:paraId="065E5452" w14:textId="766D0943" w:rsidR="001507FC" w:rsidRPr="006E5E54" w:rsidRDefault="005A4FF8" w:rsidP="005A4FF8">
            <w:pPr>
              <w:jc w:val="left"/>
              <w:rPr>
                <w:rFonts w:ascii="宋体" w:hAnsi="宋体" w:cs="Arial"/>
                <w:sz w:val="24"/>
                <w:szCs w:val="24"/>
              </w:rPr>
            </w:pPr>
            <w:r w:rsidRPr="006E5E54">
              <w:rPr>
                <w:rFonts w:ascii="宋体" w:hAnsi="宋体" w:cs="Arial" w:hint="eastAsia"/>
                <w:bCs/>
                <w:sz w:val="24"/>
                <w:szCs w:val="24"/>
              </w:rPr>
              <w:t>5.线材保护</w:t>
            </w:r>
            <w:r w:rsidRPr="006E5E54">
              <w:rPr>
                <w:rFonts w:ascii="宋体" w:hAnsi="宋体" w:cs="Arial"/>
                <w:bCs/>
                <w:sz w:val="24"/>
                <w:szCs w:val="24"/>
              </w:rPr>
              <w:t>层：</w:t>
            </w:r>
            <w:r w:rsidRPr="006E5E54">
              <w:rPr>
                <w:rFonts w:ascii="宋体" w:hAnsi="宋体" w:cs="Arial" w:hint="eastAsia"/>
                <w:bCs/>
                <w:sz w:val="24"/>
                <w:szCs w:val="24"/>
              </w:rPr>
              <w:t>柔软PVC阻燃</w:t>
            </w:r>
            <w:r w:rsidRPr="006E5E54">
              <w:rPr>
                <w:rFonts w:ascii="宋体" w:hAnsi="宋体" w:cs="Arial"/>
                <w:bCs/>
                <w:sz w:val="24"/>
                <w:szCs w:val="24"/>
              </w:rPr>
              <w:t>材质</w:t>
            </w:r>
            <w:r w:rsidRPr="006E5E54">
              <w:rPr>
                <w:rFonts w:ascii="宋体" w:hAnsi="宋体" w:cs="Arial" w:hint="eastAsia"/>
                <w:bCs/>
                <w:sz w:val="24"/>
                <w:szCs w:val="24"/>
              </w:rPr>
              <w:t>；</w:t>
            </w:r>
          </w:p>
        </w:tc>
        <w:tc>
          <w:tcPr>
            <w:tcW w:w="850" w:type="dxa"/>
            <w:vAlign w:val="center"/>
          </w:tcPr>
          <w:p w14:paraId="6BD592F2" w14:textId="15E88ADE" w:rsidR="001507FC" w:rsidRPr="006E5E54" w:rsidRDefault="00B81486" w:rsidP="00442F3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米</w:t>
            </w:r>
          </w:p>
        </w:tc>
        <w:tc>
          <w:tcPr>
            <w:tcW w:w="856" w:type="dxa"/>
            <w:vAlign w:val="center"/>
          </w:tcPr>
          <w:p w14:paraId="03C1919A" w14:textId="5EA57B12" w:rsidR="001507FC" w:rsidRPr="006E5E54" w:rsidRDefault="00092798" w:rsidP="00442F3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550</w:t>
            </w:r>
          </w:p>
        </w:tc>
      </w:tr>
      <w:tr w:rsidR="001507FC" w:rsidRPr="004A7FFC" w14:paraId="10360305" w14:textId="77777777" w:rsidTr="0030034D">
        <w:trPr>
          <w:trHeight w:val="708"/>
          <w:jc w:val="center"/>
        </w:trPr>
        <w:tc>
          <w:tcPr>
            <w:tcW w:w="2228" w:type="dxa"/>
            <w:vAlign w:val="center"/>
          </w:tcPr>
          <w:p w14:paraId="1F718796" w14:textId="65CFF718" w:rsidR="001507FC" w:rsidRPr="006E5E54" w:rsidRDefault="001507FC" w:rsidP="00442F3D">
            <w:pPr>
              <w:jc w:val="center"/>
              <w:rPr>
                <w:rFonts w:ascii="宋体" w:hAnsi="宋体" w:cs="Arial"/>
                <w:sz w:val="24"/>
                <w:szCs w:val="24"/>
              </w:rPr>
            </w:pPr>
            <w:r w:rsidRPr="006E5E54">
              <w:rPr>
                <w:rFonts w:ascii="宋体" w:hAnsi="宋体" w:hint="eastAsia"/>
                <w:sz w:val="24"/>
                <w:szCs w:val="24"/>
              </w:rPr>
              <w:t>辅助材料</w:t>
            </w:r>
          </w:p>
        </w:tc>
        <w:tc>
          <w:tcPr>
            <w:tcW w:w="4430" w:type="dxa"/>
            <w:vAlign w:val="center"/>
          </w:tcPr>
          <w:p w14:paraId="616B5643" w14:textId="0CC3F7EB" w:rsidR="001507FC" w:rsidRPr="006E5E54" w:rsidRDefault="00A354A2" w:rsidP="003702F0">
            <w:pPr>
              <w:jc w:val="left"/>
              <w:rPr>
                <w:rFonts w:ascii="宋体" w:hAnsi="宋体" w:cs="Arial"/>
                <w:sz w:val="24"/>
                <w:szCs w:val="24"/>
              </w:rPr>
            </w:pPr>
            <w:r w:rsidRPr="006E5E54">
              <w:rPr>
                <w:rFonts w:ascii="宋体" w:hAnsi="宋体" w:cs="Arial" w:hint="eastAsia"/>
                <w:sz w:val="24"/>
                <w:szCs w:val="24"/>
              </w:rPr>
              <w:t>镀锌</w:t>
            </w:r>
            <w:r w:rsidR="001507FC" w:rsidRPr="006E5E54">
              <w:rPr>
                <w:rFonts w:ascii="宋体" w:hAnsi="宋体" w:cs="Arial" w:hint="eastAsia"/>
                <w:sz w:val="24"/>
                <w:szCs w:val="24"/>
              </w:rPr>
              <w:t>线槽、线管、波纹管、水晶头、</w:t>
            </w:r>
            <w:r w:rsidRPr="006E5E54">
              <w:rPr>
                <w:rFonts w:ascii="宋体" w:hAnsi="宋体" w:cs="Arial" w:hint="eastAsia"/>
                <w:sz w:val="24"/>
                <w:szCs w:val="24"/>
              </w:rPr>
              <w:t>标签、</w:t>
            </w:r>
            <w:r w:rsidR="001507FC" w:rsidRPr="006E5E54">
              <w:rPr>
                <w:rFonts w:ascii="宋体" w:hAnsi="宋体" w:cs="Arial" w:hint="eastAsia"/>
                <w:sz w:val="24"/>
                <w:szCs w:val="24"/>
              </w:rPr>
              <w:t>扎带、螺丝、管配件等</w:t>
            </w:r>
            <w:r w:rsidR="0030034D" w:rsidRPr="006E5E54">
              <w:rPr>
                <w:rFonts w:ascii="宋体" w:hAnsi="宋体" w:cs="Arial" w:hint="eastAsia"/>
                <w:sz w:val="24"/>
                <w:szCs w:val="24"/>
              </w:rPr>
              <w:t xml:space="preserve">； </w:t>
            </w:r>
          </w:p>
        </w:tc>
        <w:tc>
          <w:tcPr>
            <w:tcW w:w="850" w:type="dxa"/>
            <w:vAlign w:val="center"/>
          </w:tcPr>
          <w:p w14:paraId="6DD94132" w14:textId="0D6F5BC0" w:rsidR="001507FC" w:rsidRPr="006E5E54" w:rsidRDefault="00B81486" w:rsidP="00442F3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批</w:t>
            </w:r>
          </w:p>
        </w:tc>
        <w:tc>
          <w:tcPr>
            <w:tcW w:w="856" w:type="dxa"/>
            <w:vAlign w:val="center"/>
          </w:tcPr>
          <w:p w14:paraId="47728A72" w14:textId="4A3279CD" w:rsidR="001507FC" w:rsidRPr="006E5E54" w:rsidRDefault="00092798" w:rsidP="00442F3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  <w:bookmarkStart w:id="0" w:name="_GoBack"/>
            <w:bookmarkEnd w:id="0"/>
          </w:p>
        </w:tc>
      </w:tr>
      <w:tr w:rsidR="001507FC" w:rsidRPr="004A7FFC" w14:paraId="3321C871" w14:textId="77777777" w:rsidTr="0030034D">
        <w:trPr>
          <w:trHeight w:val="416"/>
          <w:jc w:val="center"/>
        </w:trPr>
        <w:tc>
          <w:tcPr>
            <w:tcW w:w="2228" w:type="dxa"/>
            <w:vAlign w:val="center"/>
          </w:tcPr>
          <w:p w14:paraId="5C9E27A7" w14:textId="5830A584" w:rsidR="001507FC" w:rsidRPr="006E5E54" w:rsidRDefault="001507FC" w:rsidP="00442F3D">
            <w:pPr>
              <w:jc w:val="center"/>
              <w:rPr>
                <w:rFonts w:ascii="宋体" w:hAnsi="宋体" w:cs="Arial"/>
                <w:sz w:val="24"/>
                <w:szCs w:val="24"/>
              </w:rPr>
            </w:pPr>
            <w:r w:rsidRPr="006E5E54">
              <w:rPr>
                <w:rFonts w:ascii="宋体" w:hAnsi="宋体" w:cs="Arial" w:hint="eastAsia"/>
                <w:sz w:val="24"/>
                <w:szCs w:val="24"/>
              </w:rPr>
              <w:t>负压控制系统编程</w:t>
            </w:r>
          </w:p>
        </w:tc>
        <w:tc>
          <w:tcPr>
            <w:tcW w:w="4430" w:type="dxa"/>
            <w:vAlign w:val="center"/>
          </w:tcPr>
          <w:p w14:paraId="3A641373" w14:textId="550AAEEA" w:rsidR="001507FC" w:rsidRPr="006E5E54" w:rsidRDefault="0030034D" w:rsidP="0030034D">
            <w:pPr>
              <w:jc w:val="left"/>
              <w:rPr>
                <w:rFonts w:ascii="宋体" w:hAnsi="宋体" w:cs="Arial"/>
                <w:sz w:val="24"/>
                <w:szCs w:val="24"/>
              </w:rPr>
            </w:pPr>
            <w:r w:rsidRPr="006E5E54">
              <w:rPr>
                <w:rFonts w:ascii="宋体" w:hAnsi="宋体" w:cs="Arial" w:hint="eastAsia"/>
                <w:sz w:val="24"/>
                <w:szCs w:val="24"/>
              </w:rPr>
              <w:t>在原设备</w:t>
            </w:r>
            <w:r w:rsidR="00A354A2" w:rsidRPr="006E5E54">
              <w:rPr>
                <w:rFonts w:ascii="宋体" w:hAnsi="宋体" w:cs="Arial" w:hint="eastAsia"/>
                <w:sz w:val="24"/>
                <w:szCs w:val="24"/>
              </w:rPr>
              <w:t>基础</w:t>
            </w:r>
            <w:r w:rsidR="001507FC" w:rsidRPr="006E5E54">
              <w:rPr>
                <w:rFonts w:ascii="宋体" w:hAnsi="宋体" w:cs="Arial" w:hint="eastAsia"/>
                <w:sz w:val="24"/>
                <w:szCs w:val="24"/>
              </w:rPr>
              <w:t>定制</w:t>
            </w:r>
            <w:r w:rsidRPr="006E5E54">
              <w:rPr>
                <w:rFonts w:ascii="宋体" w:hAnsi="宋体" w:cs="Arial" w:hint="eastAsia"/>
                <w:sz w:val="24"/>
                <w:szCs w:val="24"/>
              </w:rPr>
              <w:t>，实现负压控制、数据采集及上传；</w:t>
            </w:r>
          </w:p>
        </w:tc>
        <w:tc>
          <w:tcPr>
            <w:tcW w:w="850" w:type="dxa"/>
            <w:vAlign w:val="center"/>
          </w:tcPr>
          <w:p w14:paraId="2C4AFE31" w14:textId="7D47F3E5" w:rsidR="001507FC" w:rsidRPr="006E5E54" w:rsidRDefault="001507FC" w:rsidP="00442F3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 w14:paraId="2C7C2EF2" w14:textId="19FFAB63" w:rsidR="001507FC" w:rsidRPr="006E5E54" w:rsidRDefault="001507FC" w:rsidP="00442F3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507FC" w:rsidRPr="004A7FFC" w14:paraId="7CEE658C" w14:textId="77777777" w:rsidTr="000444EA">
        <w:trPr>
          <w:trHeight w:val="545"/>
          <w:jc w:val="center"/>
        </w:trPr>
        <w:tc>
          <w:tcPr>
            <w:tcW w:w="2228" w:type="dxa"/>
            <w:vAlign w:val="center"/>
          </w:tcPr>
          <w:p w14:paraId="694105B9" w14:textId="2953EE78" w:rsidR="001507FC" w:rsidRPr="006E5E54" w:rsidRDefault="001507FC" w:rsidP="00442F3D">
            <w:pPr>
              <w:jc w:val="center"/>
              <w:rPr>
                <w:rFonts w:ascii="宋体" w:hAnsi="宋体" w:cs="Arial"/>
                <w:sz w:val="24"/>
                <w:szCs w:val="24"/>
              </w:rPr>
            </w:pPr>
            <w:r w:rsidRPr="006E5E54">
              <w:rPr>
                <w:rFonts w:ascii="宋体" w:hAnsi="宋体" w:hint="eastAsia"/>
                <w:sz w:val="24"/>
                <w:szCs w:val="24"/>
              </w:rPr>
              <w:t>情报面板</w:t>
            </w:r>
            <w:r w:rsidRPr="006E5E54">
              <w:rPr>
                <w:rFonts w:ascii="宋体" w:hAnsi="宋体" w:cs="Arial" w:hint="eastAsia"/>
                <w:sz w:val="24"/>
                <w:szCs w:val="24"/>
              </w:rPr>
              <w:t>负压远程控制编程</w:t>
            </w:r>
          </w:p>
        </w:tc>
        <w:tc>
          <w:tcPr>
            <w:tcW w:w="4430" w:type="dxa"/>
            <w:vAlign w:val="center"/>
          </w:tcPr>
          <w:p w14:paraId="74D67A93" w14:textId="77777777" w:rsidR="00A354A2" w:rsidRPr="006E5E54" w:rsidRDefault="0030034D" w:rsidP="0030034D">
            <w:pPr>
              <w:jc w:val="left"/>
              <w:rPr>
                <w:rFonts w:ascii="宋体" w:hAnsi="宋体" w:cs="Arial"/>
                <w:sz w:val="24"/>
                <w:szCs w:val="24"/>
              </w:rPr>
            </w:pPr>
            <w:r w:rsidRPr="006E5E54">
              <w:rPr>
                <w:rFonts w:ascii="宋体" w:hAnsi="宋体" w:cs="Arial" w:hint="eastAsia"/>
                <w:sz w:val="24"/>
                <w:szCs w:val="24"/>
              </w:rPr>
              <w:t>在原设备</w:t>
            </w:r>
            <w:r w:rsidR="00A354A2" w:rsidRPr="006E5E54">
              <w:rPr>
                <w:rFonts w:ascii="宋体" w:hAnsi="宋体" w:cs="Arial" w:hint="eastAsia"/>
                <w:sz w:val="24"/>
                <w:szCs w:val="24"/>
              </w:rPr>
              <w:t>基础</w:t>
            </w:r>
            <w:r w:rsidR="001507FC" w:rsidRPr="006E5E54">
              <w:rPr>
                <w:rFonts w:ascii="宋体" w:hAnsi="宋体" w:cs="Arial" w:hint="eastAsia"/>
                <w:sz w:val="24"/>
                <w:szCs w:val="24"/>
              </w:rPr>
              <w:t>定制</w:t>
            </w:r>
            <w:r w:rsidRPr="006E5E54">
              <w:rPr>
                <w:rFonts w:ascii="宋体" w:hAnsi="宋体" w:cs="Arial" w:hint="eastAsia"/>
                <w:sz w:val="24"/>
                <w:szCs w:val="24"/>
              </w:rPr>
              <w:t>，实现负压远程控制</w:t>
            </w:r>
          </w:p>
          <w:p w14:paraId="7E856A43" w14:textId="7865CF81" w:rsidR="001507FC" w:rsidRPr="006E5E54" w:rsidRDefault="0030034D" w:rsidP="0030034D">
            <w:pPr>
              <w:jc w:val="left"/>
              <w:rPr>
                <w:rFonts w:ascii="宋体" w:hAnsi="宋体" w:cs="Arial"/>
                <w:sz w:val="24"/>
                <w:szCs w:val="24"/>
              </w:rPr>
            </w:pPr>
            <w:r w:rsidRPr="006E5E54">
              <w:rPr>
                <w:rFonts w:ascii="宋体" w:hAnsi="宋体" w:cs="Arial" w:hint="eastAsia"/>
                <w:sz w:val="24"/>
                <w:szCs w:val="24"/>
              </w:rPr>
              <w:t>、参数显示；</w:t>
            </w:r>
          </w:p>
        </w:tc>
        <w:tc>
          <w:tcPr>
            <w:tcW w:w="850" w:type="dxa"/>
            <w:vAlign w:val="center"/>
          </w:tcPr>
          <w:p w14:paraId="5F4A874C" w14:textId="6EA283EA" w:rsidR="001507FC" w:rsidRPr="006E5E54" w:rsidRDefault="001507FC" w:rsidP="00442F3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 w14:paraId="52680E03" w14:textId="005EB136" w:rsidR="001507FC" w:rsidRPr="006E5E54" w:rsidRDefault="001507FC" w:rsidP="00442F3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507FC" w:rsidRPr="004A7FFC" w14:paraId="60FDEB70" w14:textId="77777777" w:rsidTr="000444EA">
        <w:trPr>
          <w:trHeight w:val="302"/>
          <w:jc w:val="center"/>
        </w:trPr>
        <w:tc>
          <w:tcPr>
            <w:tcW w:w="2228" w:type="dxa"/>
            <w:vAlign w:val="center"/>
          </w:tcPr>
          <w:p w14:paraId="3CAE197A" w14:textId="1D0B8AE6" w:rsidR="001507FC" w:rsidRPr="006E5E54" w:rsidRDefault="001507FC" w:rsidP="00442F3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E5E54">
              <w:rPr>
                <w:rFonts w:ascii="宋体" w:hAnsi="宋体" w:hint="eastAsia"/>
                <w:sz w:val="24"/>
                <w:szCs w:val="24"/>
              </w:rPr>
              <w:t>安装调试费</w:t>
            </w:r>
          </w:p>
        </w:tc>
        <w:tc>
          <w:tcPr>
            <w:tcW w:w="4430" w:type="dxa"/>
            <w:vAlign w:val="center"/>
          </w:tcPr>
          <w:p w14:paraId="7E142612" w14:textId="05D7C126" w:rsidR="001507FC" w:rsidRPr="006E5E54" w:rsidRDefault="001507FC" w:rsidP="00442F3D">
            <w:pPr>
              <w:jc w:val="center"/>
              <w:rPr>
                <w:rFonts w:ascii="宋体" w:hAnsi="宋体" w:cs="Arial"/>
                <w:sz w:val="24"/>
                <w:szCs w:val="24"/>
              </w:rPr>
            </w:pPr>
            <w:r w:rsidRPr="006E5E54">
              <w:rPr>
                <w:rFonts w:ascii="宋体" w:hAnsi="宋体" w:cs="Arial" w:hint="eastAsia"/>
                <w:sz w:val="24"/>
                <w:szCs w:val="24"/>
              </w:rPr>
              <w:t>定制</w:t>
            </w:r>
            <w:r w:rsidR="006E5E54" w:rsidRPr="006E5E54">
              <w:rPr>
                <w:rFonts w:ascii="宋体" w:hAnsi="宋体" w:cs="Arial" w:hint="eastAsia"/>
                <w:sz w:val="24"/>
                <w:szCs w:val="24"/>
              </w:rPr>
              <w:t>，现场施工</w:t>
            </w:r>
          </w:p>
        </w:tc>
        <w:tc>
          <w:tcPr>
            <w:tcW w:w="850" w:type="dxa"/>
            <w:vAlign w:val="center"/>
          </w:tcPr>
          <w:p w14:paraId="66058F0D" w14:textId="6BAB9F4B" w:rsidR="001507FC" w:rsidRPr="006E5E54" w:rsidRDefault="001507FC" w:rsidP="00442F3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 w14:paraId="77F3D9F8" w14:textId="4BC11997" w:rsidR="001507FC" w:rsidRPr="006E5E54" w:rsidRDefault="001507FC" w:rsidP="00442F3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47126079" w14:textId="77777777" w:rsidR="00385549" w:rsidRPr="004A7FFC" w:rsidRDefault="00385549" w:rsidP="00385549">
      <w:pPr>
        <w:rPr>
          <w:rFonts w:ascii="宋体" w:eastAsia="宋体" w:hAnsi="宋体"/>
          <w:sz w:val="24"/>
          <w:szCs w:val="24"/>
        </w:rPr>
      </w:pPr>
    </w:p>
    <w:sectPr w:rsidR="00385549" w:rsidRPr="004A7F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26879"/>
    <w:multiLevelType w:val="hybridMultilevel"/>
    <w:tmpl w:val="99968416"/>
    <w:lvl w:ilvl="0" w:tplc="F6B2AC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0E434C01"/>
    <w:multiLevelType w:val="hybridMultilevel"/>
    <w:tmpl w:val="D6DA2934"/>
    <w:lvl w:ilvl="0" w:tplc="15AE14F2">
      <w:start w:val="1"/>
      <w:numFmt w:val="decimal"/>
      <w:lvlText w:val="%1、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0" w:hanging="440"/>
      </w:pPr>
    </w:lvl>
    <w:lvl w:ilvl="2" w:tplc="0409001B" w:tentative="1">
      <w:start w:val="1"/>
      <w:numFmt w:val="lowerRoman"/>
      <w:lvlText w:val="%3."/>
      <w:lvlJc w:val="righ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9" w:tentative="1">
      <w:start w:val="1"/>
      <w:numFmt w:val="lowerLetter"/>
      <w:lvlText w:val="%5)"/>
      <w:lvlJc w:val="left"/>
      <w:pPr>
        <w:ind w:left="2440" w:hanging="440"/>
      </w:pPr>
    </w:lvl>
    <w:lvl w:ilvl="5" w:tplc="0409001B" w:tentative="1">
      <w:start w:val="1"/>
      <w:numFmt w:val="lowerRoman"/>
      <w:lvlText w:val="%6."/>
      <w:lvlJc w:val="righ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9" w:tentative="1">
      <w:start w:val="1"/>
      <w:numFmt w:val="lowerLetter"/>
      <w:lvlText w:val="%8)"/>
      <w:lvlJc w:val="left"/>
      <w:pPr>
        <w:ind w:left="3760" w:hanging="440"/>
      </w:pPr>
    </w:lvl>
    <w:lvl w:ilvl="8" w:tplc="0409001B" w:tentative="1">
      <w:start w:val="1"/>
      <w:numFmt w:val="lowerRoman"/>
      <w:lvlText w:val="%9."/>
      <w:lvlJc w:val="right"/>
      <w:pPr>
        <w:ind w:left="4200" w:hanging="440"/>
      </w:pPr>
    </w:lvl>
  </w:abstractNum>
  <w:abstractNum w:abstractNumId="2">
    <w:nsid w:val="11BF0F12"/>
    <w:multiLevelType w:val="hybridMultilevel"/>
    <w:tmpl w:val="023C198E"/>
    <w:lvl w:ilvl="0" w:tplc="21A40F0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19D66D4C"/>
    <w:multiLevelType w:val="hybridMultilevel"/>
    <w:tmpl w:val="90441866"/>
    <w:lvl w:ilvl="0" w:tplc="518CD72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C71"/>
    <w:rsid w:val="00024665"/>
    <w:rsid w:val="000444EA"/>
    <w:rsid w:val="00081D0B"/>
    <w:rsid w:val="00092798"/>
    <w:rsid w:val="000C3074"/>
    <w:rsid w:val="00110C4D"/>
    <w:rsid w:val="001305C9"/>
    <w:rsid w:val="001507FC"/>
    <w:rsid w:val="001A7EEF"/>
    <w:rsid w:val="001E7283"/>
    <w:rsid w:val="00284ED9"/>
    <w:rsid w:val="00290F4C"/>
    <w:rsid w:val="002B6A70"/>
    <w:rsid w:val="002C08A7"/>
    <w:rsid w:val="0030034D"/>
    <w:rsid w:val="003702F0"/>
    <w:rsid w:val="00385549"/>
    <w:rsid w:val="003A2738"/>
    <w:rsid w:val="003C7C21"/>
    <w:rsid w:val="00442F3D"/>
    <w:rsid w:val="0047492C"/>
    <w:rsid w:val="004A7FFC"/>
    <w:rsid w:val="005A4FF8"/>
    <w:rsid w:val="005A7B16"/>
    <w:rsid w:val="005B2218"/>
    <w:rsid w:val="00627BD6"/>
    <w:rsid w:val="00683A6E"/>
    <w:rsid w:val="0068626B"/>
    <w:rsid w:val="006B2533"/>
    <w:rsid w:val="006B743F"/>
    <w:rsid w:val="006E0F69"/>
    <w:rsid w:val="006E5E54"/>
    <w:rsid w:val="006F0278"/>
    <w:rsid w:val="007257B5"/>
    <w:rsid w:val="00735C71"/>
    <w:rsid w:val="0076476F"/>
    <w:rsid w:val="008407DA"/>
    <w:rsid w:val="00891C07"/>
    <w:rsid w:val="008D5F1A"/>
    <w:rsid w:val="00971853"/>
    <w:rsid w:val="00A354A2"/>
    <w:rsid w:val="00B14E14"/>
    <w:rsid w:val="00B81486"/>
    <w:rsid w:val="00B9572B"/>
    <w:rsid w:val="00BC2269"/>
    <w:rsid w:val="00C5001D"/>
    <w:rsid w:val="00C802A9"/>
    <w:rsid w:val="00CC2DD4"/>
    <w:rsid w:val="00D240AC"/>
    <w:rsid w:val="00D65F0A"/>
    <w:rsid w:val="00E00D7C"/>
    <w:rsid w:val="00F51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17E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8554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385549"/>
    <w:rPr>
      <w:b/>
      <w:bCs/>
    </w:rPr>
  </w:style>
  <w:style w:type="paragraph" w:styleId="a5">
    <w:name w:val="List Paragraph"/>
    <w:basedOn w:val="a"/>
    <w:uiPriority w:val="34"/>
    <w:qFormat/>
    <w:rsid w:val="00D240A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8554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385549"/>
    <w:rPr>
      <w:b/>
      <w:bCs/>
    </w:rPr>
  </w:style>
  <w:style w:type="paragraph" w:styleId="a5">
    <w:name w:val="List Paragraph"/>
    <w:basedOn w:val="a"/>
    <w:uiPriority w:val="34"/>
    <w:qFormat/>
    <w:rsid w:val="00D240A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C9CBA-83A3-4569-A765-4E52C162F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邓小争</cp:lastModifiedBy>
  <cp:revision>5</cp:revision>
  <dcterms:created xsi:type="dcterms:W3CDTF">2026-02-02T09:27:00Z</dcterms:created>
  <dcterms:modified xsi:type="dcterms:W3CDTF">2026-02-02T09:29:00Z</dcterms:modified>
</cp:coreProperties>
</file>