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616C5">
      <w:pPr>
        <w:pStyle w:val="2"/>
        <w:spacing w:before="111" w:line="219" w:lineRule="auto"/>
        <w:ind w:left="2029"/>
        <w:rPr>
          <w:sz w:val="29"/>
          <w:szCs w:val="29"/>
        </w:rPr>
      </w:pPr>
      <w:r>
        <w:rPr>
          <w:b/>
          <w:bCs/>
          <w:spacing w:val="-8"/>
          <w:sz w:val="29"/>
          <w:szCs w:val="29"/>
        </w:rPr>
        <w:t>湛江中心人民医院整改防雷设施工程审核附表</w:t>
      </w:r>
    </w:p>
    <w:p w14:paraId="7E5528B4">
      <w:pPr>
        <w:spacing w:line="279" w:lineRule="auto"/>
        <w:rPr>
          <w:rFonts w:ascii="Arial"/>
          <w:sz w:val="21"/>
        </w:rPr>
      </w:pPr>
    </w:p>
    <w:p w14:paraId="5BF9550A">
      <w:pPr>
        <w:pStyle w:val="2"/>
        <w:spacing w:before="55" w:line="184" w:lineRule="auto"/>
        <w:ind w:left="44"/>
        <w:rPr>
          <w:sz w:val="17"/>
          <w:szCs w:val="17"/>
        </w:rPr>
      </w:pPr>
      <w:r>
        <w:rPr>
          <w:spacing w:val="-1"/>
          <w:sz w:val="17"/>
          <w:szCs w:val="17"/>
        </w:rPr>
        <w:t>工程名称：湛江中心人民医院整改防雷设施工程</w:t>
      </w:r>
    </w:p>
    <w:tbl>
      <w:tblPr>
        <w:tblStyle w:val="5"/>
        <w:tblW w:w="9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"/>
        <w:gridCol w:w="1009"/>
        <w:gridCol w:w="2388"/>
        <w:gridCol w:w="560"/>
        <w:gridCol w:w="729"/>
        <w:gridCol w:w="669"/>
        <w:gridCol w:w="759"/>
        <w:gridCol w:w="699"/>
        <w:gridCol w:w="809"/>
        <w:gridCol w:w="779"/>
        <w:gridCol w:w="1014"/>
      </w:tblGrid>
      <w:tr w14:paraId="395FB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95" w:type="dxa"/>
            <w:vMerge w:val="restart"/>
            <w:tcBorders>
              <w:bottom w:val="nil"/>
            </w:tcBorders>
            <w:textDirection w:val="tbRlV"/>
            <w:vAlign w:val="top"/>
          </w:tcPr>
          <w:p w14:paraId="06F435AC">
            <w:pPr>
              <w:spacing w:before="70" w:line="199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序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号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5F25FCED">
            <w:pPr>
              <w:spacing w:before="271" w:line="220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项目名称</w:t>
            </w:r>
          </w:p>
        </w:tc>
        <w:tc>
          <w:tcPr>
            <w:tcW w:w="2388" w:type="dxa"/>
            <w:vMerge w:val="restart"/>
            <w:tcBorders>
              <w:bottom w:val="nil"/>
            </w:tcBorders>
            <w:vAlign w:val="top"/>
          </w:tcPr>
          <w:p w14:paraId="517DF4A9">
            <w:pPr>
              <w:spacing w:before="271" w:line="219" w:lineRule="auto"/>
              <w:ind w:left="6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项目特征描述</w:t>
            </w:r>
          </w:p>
        </w:tc>
        <w:tc>
          <w:tcPr>
            <w:tcW w:w="560" w:type="dxa"/>
            <w:vMerge w:val="restart"/>
            <w:tcBorders>
              <w:bottom w:val="nil"/>
            </w:tcBorders>
            <w:vAlign w:val="top"/>
          </w:tcPr>
          <w:p w14:paraId="2337C8F3">
            <w:pPr>
              <w:spacing w:before="181" w:line="218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计量单</w:t>
            </w:r>
          </w:p>
          <w:p w14:paraId="60C49B02">
            <w:pPr>
              <w:spacing w:line="220" w:lineRule="auto"/>
              <w:ind w:left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位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11DBB05C">
            <w:pPr>
              <w:spacing w:before="271" w:line="220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工程量</w:t>
            </w:r>
          </w:p>
        </w:tc>
        <w:tc>
          <w:tcPr>
            <w:tcW w:w="1428" w:type="dxa"/>
            <w:gridSpan w:val="2"/>
            <w:vAlign w:val="top"/>
          </w:tcPr>
          <w:p w14:paraId="306E220B">
            <w:pPr>
              <w:spacing w:before="81" w:line="21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金额(元)</w:t>
            </w:r>
          </w:p>
        </w:tc>
        <w:tc>
          <w:tcPr>
            <w:tcW w:w="2287" w:type="dxa"/>
            <w:gridSpan w:val="3"/>
            <w:vAlign w:val="top"/>
          </w:tcPr>
          <w:p w14:paraId="57A8C648">
            <w:pPr>
              <w:spacing w:before="81" w:line="219" w:lineRule="auto"/>
              <w:ind w:left="7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金额(元)</w:t>
            </w: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7C044C57">
            <w:pPr>
              <w:spacing w:before="272" w:line="221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备注</w:t>
            </w:r>
          </w:p>
        </w:tc>
      </w:tr>
      <w:tr w14:paraId="34531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5" w:type="dxa"/>
            <w:vMerge w:val="continue"/>
            <w:tcBorders>
              <w:top w:val="nil"/>
            </w:tcBorders>
            <w:textDirection w:val="tbRlV"/>
            <w:vAlign w:val="top"/>
          </w:tcPr>
          <w:p w14:paraId="4862F847">
            <w:pPr>
              <w:pStyle w:val="6"/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2FB5F9AC">
            <w:pPr>
              <w:pStyle w:val="6"/>
            </w:pPr>
          </w:p>
        </w:tc>
        <w:tc>
          <w:tcPr>
            <w:tcW w:w="2388" w:type="dxa"/>
            <w:vMerge w:val="continue"/>
            <w:tcBorders>
              <w:top w:val="nil"/>
            </w:tcBorders>
            <w:vAlign w:val="top"/>
          </w:tcPr>
          <w:p w14:paraId="7F879A7B">
            <w:pPr>
              <w:pStyle w:val="6"/>
            </w:pPr>
          </w:p>
        </w:tc>
        <w:tc>
          <w:tcPr>
            <w:tcW w:w="560" w:type="dxa"/>
            <w:vMerge w:val="continue"/>
            <w:tcBorders>
              <w:top w:val="nil"/>
            </w:tcBorders>
            <w:vAlign w:val="top"/>
          </w:tcPr>
          <w:p w14:paraId="32D50866"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0452FEC3">
            <w:pPr>
              <w:pStyle w:val="6"/>
            </w:pPr>
          </w:p>
        </w:tc>
        <w:tc>
          <w:tcPr>
            <w:tcW w:w="669" w:type="dxa"/>
            <w:vAlign w:val="top"/>
          </w:tcPr>
          <w:p w14:paraId="1A50D3FE">
            <w:pPr>
              <w:spacing w:before="18" w:line="193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送审单</w:t>
            </w:r>
          </w:p>
          <w:p w14:paraId="5107A0E2">
            <w:pPr>
              <w:spacing w:line="167" w:lineRule="auto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价</w:t>
            </w:r>
          </w:p>
        </w:tc>
        <w:tc>
          <w:tcPr>
            <w:tcW w:w="759" w:type="dxa"/>
            <w:vAlign w:val="top"/>
          </w:tcPr>
          <w:p w14:paraId="65BC7B9F">
            <w:pPr>
              <w:spacing w:before="95" w:line="218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送审合价</w:t>
            </w:r>
          </w:p>
        </w:tc>
        <w:tc>
          <w:tcPr>
            <w:tcW w:w="699" w:type="dxa"/>
            <w:vAlign w:val="top"/>
          </w:tcPr>
          <w:p w14:paraId="2474DA59">
            <w:pPr>
              <w:spacing w:before="7" w:line="186" w:lineRule="auto"/>
              <w:ind w:left="265" w:right="65" w:hanging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审核单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价</w:t>
            </w:r>
          </w:p>
        </w:tc>
        <w:tc>
          <w:tcPr>
            <w:tcW w:w="809" w:type="dxa"/>
            <w:vAlign w:val="top"/>
          </w:tcPr>
          <w:p w14:paraId="04ACF65A">
            <w:pPr>
              <w:spacing w:before="95" w:line="218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审核合价</w:t>
            </w:r>
          </w:p>
        </w:tc>
        <w:tc>
          <w:tcPr>
            <w:tcW w:w="779" w:type="dxa"/>
            <w:vAlign w:val="top"/>
          </w:tcPr>
          <w:p w14:paraId="3063BE94">
            <w:pPr>
              <w:spacing w:before="97" w:line="219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审减金额</w:t>
            </w: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548A764F">
            <w:pPr>
              <w:pStyle w:val="6"/>
            </w:pPr>
          </w:p>
        </w:tc>
      </w:tr>
      <w:tr w14:paraId="01E81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295" w:type="dxa"/>
            <w:vAlign w:val="top"/>
          </w:tcPr>
          <w:p w14:paraId="56B54D39">
            <w:pPr>
              <w:pStyle w:val="6"/>
              <w:spacing w:line="285" w:lineRule="auto"/>
            </w:pPr>
          </w:p>
          <w:p w14:paraId="482E16A1">
            <w:pPr>
              <w:pStyle w:val="6"/>
              <w:spacing w:line="285" w:lineRule="auto"/>
            </w:pPr>
          </w:p>
          <w:p w14:paraId="3D90B32A">
            <w:pPr>
              <w:pStyle w:val="6"/>
              <w:spacing w:line="285" w:lineRule="auto"/>
            </w:pPr>
          </w:p>
          <w:p w14:paraId="0D5B3609">
            <w:pPr>
              <w:pStyle w:val="6"/>
              <w:spacing w:line="286" w:lineRule="auto"/>
            </w:pPr>
          </w:p>
          <w:p w14:paraId="5A3628B4">
            <w:pPr>
              <w:spacing w:before="56" w:line="241" w:lineRule="auto"/>
              <w:ind w:left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009" w:type="dxa"/>
            <w:vAlign w:val="top"/>
          </w:tcPr>
          <w:p w14:paraId="73EDA951">
            <w:pPr>
              <w:pStyle w:val="6"/>
              <w:spacing w:line="281" w:lineRule="auto"/>
            </w:pPr>
          </w:p>
          <w:p w14:paraId="6847CA48">
            <w:pPr>
              <w:pStyle w:val="6"/>
              <w:spacing w:line="281" w:lineRule="auto"/>
            </w:pPr>
          </w:p>
          <w:p w14:paraId="69771080">
            <w:pPr>
              <w:pStyle w:val="6"/>
              <w:spacing w:line="281" w:lineRule="auto"/>
            </w:pPr>
          </w:p>
          <w:p w14:paraId="4A155335">
            <w:pPr>
              <w:pStyle w:val="6"/>
              <w:spacing w:line="282" w:lineRule="auto"/>
            </w:pPr>
          </w:p>
          <w:p w14:paraId="2C04260E">
            <w:pPr>
              <w:spacing w:before="55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防雷网</w:t>
            </w:r>
          </w:p>
        </w:tc>
        <w:tc>
          <w:tcPr>
            <w:tcW w:w="2388" w:type="dxa"/>
            <w:vAlign w:val="top"/>
          </w:tcPr>
          <w:p w14:paraId="5C824F18">
            <w:pPr>
              <w:pStyle w:val="6"/>
              <w:spacing w:line="391" w:lineRule="auto"/>
            </w:pPr>
          </w:p>
          <w:p w14:paraId="1657DBBF">
            <w:pPr>
              <w:spacing w:before="56" w:line="214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1.防雷网打磨(除锈、除：2.尺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寸：1号楼420米，2号楼420米，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3号楼420米，4、5号楼560米，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6、7号楼620米，8号楼560米，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9号楼280米，10号楼420米，11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号楼650米，12号楼360米，医  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技楼3530</w:t>
            </w:r>
          </w:p>
          <w:p w14:paraId="5212789C">
            <w:pPr>
              <w:spacing w:before="8" w:line="219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米</w:t>
            </w:r>
            <w:r>
              <w:rPr>
                <w:rFonts w:ascii="宋体" w:hAnsi="宋体" w:eastAsia="宋体" w:cs="宋体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：</w:t>
            </w:r>
          </w:p>
          <w:p w14:paraId="12A8605E">
            <w:pPr>
              <w:spacing w:before="8" w:line="219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3.断口焊接加固修复：</w:t>
            </w:r>
          </w:p>
          <w:p w14:paraId="39EC9BBF">
            <w:pPr>
              <w:spacing w:before="8" w:line="220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4.刷油漆(银漆)2遍</w:t>
            </w:r>
          </w:p>
        </w:tc>
        <w:tc>
          <w:tcPr>
            <w:tcW w:w="560" w:type="dxa"/>
            <w:vAlign w:val="top"/>
          </w:tcPr>
          <w:p w14:paraId="16CD5A10">
            <w:pPr>
              <w:pStyle w:val="6"/>
              <w:spacing w:line="285" w:lineRule="auto"/>
            </w:pPr>
          </w:p>
          <w:p w14:paraId="1218AFE1">
            <w:pPr>
              <w:pStyle w:val="6"/>
              <w:spacing w:line="285" w:lineRule="auto"/>
            </w:pPr>
          </w:p>
          <w:p w14:paraId="249B918B">
            <w:pPr>
              <w:pStyle w:val="6"/>
              <w:spacing w:line="285" w:lineRule="auto"/>
            </w:pPr>
          </w:p>
          <w:p w14:paraId="1802EF7A">
            <w:pPr>
              <w:pStyle w:val="6"/>
              <w:spacing w:line="286" w:lineRule="auto"/>
            </w:pPr>
          </w:p>
          <w:p w14:paraId="068106BA">
            <w:pPr>
              <w:spacing w:before="56" w:line="24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</w:p>
        </w:tc>
        <w:tc>
          <w:tcPr>
            <w:tcW w:w="729" w:type="dxa"/>
            <w:vAlign w:val="top"/>
          </w:tcPr>
          <w:p w14:paraId="3113B79C">
            <w:pPr>
              <w:pStyle w:val="6"/>
              <w:spacing w:line="285" w:lineRule="auto"/>
            </w:pPr>
          </w:p>
          <w:p w14:paraId="4CED808C">
            <w:pPr>
              <w:pStyle w:val="6"/>
              <w:spacing w:line="285" w:lineRule="auto"/>
            </w:pPr>
          </w:p>
          <w:p w14:paraId="1BA9E67E">
            <w:pPr>
              <w:pStyle w:val="6"/>
              <w:spacing w:line="285" w:lineRule="auto"/>
            </w:pPr>
          </w:p>
          <w:p w14:paraId="6BB9C176">
            <w:pPr>
              <w:pStyle w:val="6"/>
              <w:spacing w:line="286" w:lineRule="auto"/>
            </w:pPr>
          </w:p>
          <w:p w14:paraId="6EB675D0">
            <w:pPr>
              <w:spacing w:before="55"/>
              <w:ind w:lef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8240</w:t>
            </w:r>
          </w:p>
        </w:tc>
        <w:tc>
          <w:tcPr>
            <w:tcW w:w="669" w:type="dxa"/>
            <w:vAlign w:val="top"/>
          </w:tcPr>
          <w:p w14:paraId="29657024">
            <w:pPr>
              <w:spacing w:before="55" w:line="23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759" w:type="dxa"/>
            <w:vAlign w:val="top"/>
          </w:tcPr>
          <w:p w14:paraId="3EC66A9F">
            <w:pPr>
              <w:spacing w:before="55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699" w:type="dxa"/>
            <w:vAlign w:val="top"/>
          </w:tcPr>
          <w:p w14:paraId="419AE862">
            <w:pPr>
              <w:spacing w:before="55" w:line="23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809" w:type="dxa"/>
            <w:vAlign w:val="top"/>
          </w:tcPr>
          <w:p w14:paraId="2DFA747B">
            <w:pPr>
              <w:spacing w:before="55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779" w:type="dxa"/>
            <w:vAlign w:val="top"/>
          </w:tcPr>
          <w:p w14:paraId="1F906087">
            <w:pPr>
              <w:spacing w:before="55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14" w:type="dxa"/>
            <w:vAlign w:val="top"/>
          </w:tcPr>
          <w:p w14:paraId="30567619">
            <w:pPr>
              <w:spacing w:before="55" w:line="225" w:lineRule="auto"/>
              <w:ind w:left="19" w:right="119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6076C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295" w:type="dxa"/>
            <w:vAlign w:val="top"/>
          </w:tcPr>
          <w:p w14:paraId="2C082A15">
            <w:pPr>
              <w:pStyle w:val="6"/>
              <w:spacing w:line="245" w:lineRule="auto"/>
            </w:pPr>
          </w:p>
          <w:p w14:paraId="3EEF2A69">
            <w:pPr>
              <w:pStyle w:val="6"/>
              <w:spacing w:line="246" w:lineRule="auto"/>
            </w:pPr>
          </w:p>
          <w:p w14:paraId="50BB14EE">
            <w:pPr>
              <w:pStyle w:val="6"/>
              <w:spacing w:line="246" w:lineRule="auto"/>
            </w:pPr>
          </w:p>
          <w:p w14:paraId="5F7D1968">
            <w:pPr>
              <w:spacing w:before="55" w:line="241" w:lineRule="auto"/>
              <w:ind w:left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09" w:type="dxa"/>
            <w:vAlign w:val="top"/>
          </w:tcPr>
          <w:p w14:paraId="01BFB7C0">
            <w:pPr>
              <w:pStyle w:val="6"/>
            </w:pPr>
          </w:p>
          <w:p w14:paraId="650B0B8C">
            <w:pPr>
              <w:pStyle w:val="6"/>
            </w:pPr>
          </w:p>
          <w:p w14:paraId="3CD4DFA3">
            <w:pPr>
              <w:pStyle w:val="6"/>
            </w:pPr>
          </w:p>
          <w:p w14:paraId="0CD00FF8">
            <w:pPr>
              <w:spacing w:before="56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过道梯</w:t>
            </w:r>
          </w:p>
        </w:tc>
        <w:tc>
          <w:tcPr>
            <w:tcW w:w="2388" w:type="dxa"/>
            <w:vAlign w:val="top"/>
          </w:tcPr>
          <w:p w14:paraId="67234327">
            <w:pPr>
              <w:spacing w:before="210" w:line="216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1.增加地线搭接；</w:t>
            </w:r>
          </w:p>
          <w:p w14:paraId="59801D33">
            <w:pPr>
              <w:spacing w:line="217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2.直径12热镀锌圆钢</w:t>
            </w:r>
          </w:p>
          <w:p w14:paraId="19E4AB8F">
            <w:pPr>
              <w:spacing w:line="217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3.人工切割、焊接；</w:t>
            </w:r>
          </w:p>
          <w:p w14:paraId="2B734BF1">
            <w:pPr>
              <w:spacing w:line="210" w:lineRule="auto"/>
              <w:ind w:right="16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4.4、5号楼20米，3号楼91号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米，8号楼18米，6号楼20米，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医技楼72米：</w:t>
            </w:r>
          </w:p>
          <w:p w14:paraId="76525BD8">
            <w:pPr>
              <w:spacing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5.刷防锈漆1遍，银漆2遍</w:t>
            </w:r>
          </w:p>
        </w:tc>
        <w:tc>
          <w:tcPr>
            <w:tcW w:w="560" w:type="dxa"/>
            <w:vAlign w:val="top"/>
          </w:tcPr>
          <w:p w14:paraId="2C48B54D">
            <w:pPr>
              <w:pStyle w:val="6"/>
              <w:spacing w:line="245" w:lineRule="auto"/>
            </w:pPr>
          </w:p>
          <w:p w14:paraId="4B442604">
            <w:pPr>
              <w:pStyle w:val="6"/>
              <w:spacing w:line="246" w:lineRule="auto"/>
            </w:pPr>
          </w:p>
          <w:p w14:paraId="3FF18D57">
            <w:pPr>
              <w:pStyle w:val="6"/>
              <w:spacing w:line="246" w:lineRule="auto"/>
            </w:pPr>
          </w:p>
          <w:p w14:paraId="688F4BBA">
            <w:pPr>
              <w:spacing w:before="55" w:line="24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</w:p>
        </w:tc>
        <w:tc>
          <w:tcPr>
            <w:tcW w:w="729" w:type="dxa"/>
            <w:vAlign w:val="top"/>
          </w:tcPr>
          <w:p w14:paraId="5F0E5735">
            <w:pPr>
              <w:pStyle w:val="6"/>
              <w:spacing w:line="245" w:lineRule="auto"/>
            </w:pPr>
          </w:p>
          <w:p w14:paraId="786B9B28">
            <w:pPr>
              <w:pStyle w:val="6"/>
              <w:spacing w:line="245" w:lineRule="auto"/>
            </w:pPr>
          </w:p>
          <w:p w14:paraId="2065434A">
            <w:pPr>
              <w:pStyle w:val="6"/>
              <w:spacing w:line="246" w:lineRule="auto"/>
            </w:pPr>
          </w:p>
          <w:p w14:paraId="669DAAF4">
            <w:pPr>
              <w:spacing w:before="56"/>
              <w:ind w:lef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139</w:t>
            </w:r>
          </w:p>
        </w:tc>
        <w:tc>
          <w:tcPr>
            <w:tcW w:w="669" w:type="dxa"/>
            <w:vAlign w:val="top"/>
          </w:tcPr>
          <w:p w14:paraId="5774D5C4">
            <w:pPr>
              <w:spacing w:before="55" w:line="23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759" w:type="dxa"/>
            <w:vAlign w:val="top"/>
          </w:tcPr>
          <w:p w14:paraId="46F148FC">
            <w:pPr>
              <w:spacing w:before="55" w:line="23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699" w:type="dxa"/>
            <w:vAlign w:val="top"/>
          </w:tcPr>
          <w:p w14:paraId="7B1B497B">
            <w:pPr>
              <w:spacing w:before="56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809" w:type="dxa"/>
            <w:vAlign w:val="top"/>
          </w:tcPr>
          <w:p w14:paraId="10439CA5">
            <w:pPr>
              <w:spacing w:before="56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779" w:type="dxa"/>
            <w:vAlign w:val="top"/>
          </w:tcPr>
          <w:p w14:paraId="65012D66">
            <w:pPr>
              <w:spacing w:before="55" w:line="23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14" w:type="dxa"/>
            <w:vAlign w:val="top"/>
          </w:tcPr>
          <w:p w14:paraId="086A50CF">
            <w:pPr>
              <w:pStyle w:val="6"/>
            </w:pPr>
          </w:p>
        </w:tc>
      </w:tr>
      <w:tr w14:paraId="24C08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95" w:type="dxa"/>
            <w:vAlign w:val="top"/>
          </w:tcPr>
          <w:p w14:paraId="7583EFE4">
            <w:pPr>
              <w:pStyle w:val="6"/>
              <w:spacing w:line="262" w:lineRule="auto"/>
            </w:pPr>
          </w:p>
          <w:p w14:paraId="1101B20E">
            <w:pPr>
              <w:pStyle w:val="6"/>
              <w:spacing w:line="263" w:lineRule="auto"/>
            </w:pPr>
          </w:p>
          <w:p w14:paraId="03C36B08">
            <w:pPr>
              <w:pStyle w:val="6"/>
              <w:spacing w:line="263" w:lineRule="auto"/>
            </w:pPr>
          </w:p>
          <w:p w14:paraId="245D383E">
            <w:pPr>
              <w:spacing w:before="55"/>
              <w:ind w:left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09" w:type="dxa"/>
            <w:vAlign w:val="top"/>
          </w:tcPr>
          <w:p w14:paraId="6DBD7ABF">
            <w:pPr>
              <w:pStyle w:val="6"/>
              <w:spacing w:line="257" w:lineRule="auto"/>
            </w:pPr>
          </w:p>
          <w:p w14:paraId="1617F23F">
            <w:pPr>
              <w:pStyle w:val="6"/>
              <w:spacing w:line="257" w:lineRule="auto"/>
            </w:pPr>
          </w:p>
          <w:p w14:paraId="42318779">
            <w:pPr>
              <w:pStyle w:val="6"/>
              <w:spacing w:line="258" w:lineRule="auto"/>
            </w:pPr>
          </w:p>
          <w:p w14:paraId="4EE142BB">
            <w:pPr>
              <w:spacing w:before="55" w:line="219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高空作业</w:t>
            </w:r>
          </w:p>
        </w:tc>
        <w:tc>
          <w:tcPr>
            <w:tcW w:w="2388" w:type="dxa"/>
            <w:vAlign w:val="top"/>
          </w:tcPr>
          <w:p w14:paraId="05E4B0CC">
            <w:pPr>
              <w:pStyle w:val="6"/>
              <w:spacing w:line="257" w:lineRule="auto"/>
            </w:pPr>
          </w:p>
          <w:p w14:paraId="09B33F48">
            <w:pPr>
              <w:pStyle w:val="6"/>
              <w:spacing w:line="257" w:lineRule="auto"/>
            </w:pPr>
          </w:p>
          <w:p w14:paraId="5148DA75">
            <w:pPr>
              <w:pStyle w:val="6"/>
              <w:spacing w:line="258" w:lineRule="auto"/>
            </w:pPr>
          </w:p>
          <w:p w14:paraId="0FB51715">
            <w:pPr>
              <w:spacing w:before="55" w:line="219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楼顶高空作业</w:t>
            </w:r>
          </w:p>
        </w:tc>
        <w:tc>
          <w:tcPr>
            <w:tcW w:w="560" w:type="dxa"/>
            <w:vAlign w:val="top"/>
          </w:tcPr>
          <w:p w14:paraId="3F6F98F7">
            <w:pPr>
              <w:pStyle w:val="6"/>
              <w:spacing w:line="263" w:lineRule="auto"/>
            </w:pPr>
          </w:p>
          <w:p w14:paraId="53987E8D">
            <w:pPr>
              <w:pStyle w:val="6"/>
              <w:spacing w:line="263" w:lineRule="auto"/>
            </w:pPr>
          </w:p>
          <w:p w14:paraId="3FC622AA">
            <w:pPr>
              <w:pStyle w:val="6"/>
              <w:spacing w:line="263" w:lineRule="auto"/>
            </w:pPr>
          </w:p>
          <w:p w14:paraId="1D1C0C71">
            <w:pPr>
              <w:spacing w:before="55" w:line="24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</w:p>
        </w:tc>
        <w:tc>
          <w:tcPr>
            <w:tcW w:w="729" w:type="dxa"/>
            <w:vAlign w:val="top"/>
          </w:tcPr>
          <w:p w14:paraId="18CBB721">
            <w:pPr>
              <w:pStyle w:val="6"/>
              <w:spacing w:line="262" w:lineRule="auto"/>
            </w:pPr>
          </w:p>
          <w:p w14:paraId="54D32670">
            <w:pPr>
              <w:pStyle w:val="6"/>
              <w:spacing w:line="263" w:lineRule="auto"/>
            </w:pPr>
          </w:p>
          <w:p w14:paraId="16394443">
            <w:pPr>
              <w:pStyle w:val="6"/>
              <w:spacing w:line="263" w:lineRule="auto"/>
            </w:pPr>
          </w:p>
          <w:p w14:paraId="6173A5A2">
            <w:pPr>
              <w:spacing w:before="55"/>
              <w:ind w:lef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8240</w:t>
            </w:r>
          </w:p>
        </w:tc>
        <w:tc>
          <w:tcPr>
            <w:tcW w:w="669" w:type="dxa"/>
            <w:vAlign w:val="top"/>
          </w:tcPr>
          <w:p w14:paraId="51260984">
            <w:pPr>
              <w:spacing w:before="56" w:line="23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759" w:type="dxa"/>
            <w:vAlign w:val="top"/>
          </w:tcPr>
          <w:p w14:paraId="17C16212">
            <w:pPr>
              <w:spacing w:before="56" w:line="23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699" w:type="dxa"/>
            <w:vAlign w:val="top"/>
          </w:tcPr>
          <w:p w14:paraId="02606A2B">
            <w:pPr>
              <w:spacing w:before="55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809" w:type="dxa"/>
            <w:vAlign w:val="top"/>
          </w:tcPr>
          <w:p w14:paraId="279466A2">
            <w:pPr>
              <w:spacing w:before="55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779" w:type="dxa"/>
            <w:vAlign w:val="top"/>
          </w:tcPr>
          <w:p w14:paraId="69B869D4">
            <w:pPr>
              <w:spacing w:before="56" w:line="23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14" w:type="dxa"/>
            <w:vAlign w:val="top"/>
          </w:tcPr>
          <w:p w14:paraId="660DBE97">
            <w:pPr>
              <w:spacing w:line="22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2F1A1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95" w:type="dxa"/>
            <w:vAlign w:val="top"/>
          </w:tcPr>
          <w:p w14:paraId="18F1B091">
            <w:pPr>
              <w:spacing w:before="260"/>
              <w:ind w:left="55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1009" w:type="dxa"/>
            <w:vAlign w:val="top"/>
          </w:tcPr>
          <w:p w14:paraId="3B3893D6">
            <w:pPr>
              <w:spacing w:before="154" w:line="220" w:lineRule="auto"/>
              <w:ind w:left="10" w:right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小计(不含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税)</w:t>
            </w:r>
          </w:p>
        </w:tc>
        <w:tc>
          <w:tcPr>
            <w:tcW w:w="2388" w:type="dxa"/>
            <w:vAlign w:val="top"/>
          </w:tcPr>
          <w:p w14:paraId="3942072B">
            <w:pPr>
              <w:pStyle w:val="6"/>
            </w:pPr>
          </w:p>
        </w:tc>
        <w:tc>
          <w:tcPr>
            <w:tcW w:w="560" w:type="dxa"/>
            <w:vAlign w:val="top"/>
          </w:tcPr>
          <w:p w14:paraId="12F01F1B">
            <w:pPr>
              <w:pStyle w:val="6"/>
            </w:pPr>
          </w:p>
        </w:tc>
        <w:tc>
          <w:tcPr>
            <w:tcW w:w="729" w:type="dxa"/>
            <w:vAlign w:val="top"/>
          </w:tcPr>
          <w:p w14:paraId="5E9E3FE7">
            <w:pPr>
              <w:pStyle w:val="6"/>
            </w:pPr>
          </w:p>
        </w:tc>
        <w:tc>
          <w:tcPr>
            <w:tcW w:w="669" w:type="dxa"/>
            <w:vAlign w:val="top"/>
          </w:tcPr>
          <w:p w14:paraId="25F3FCF1">
            <w:pPr>
              <w:pStyle w:val="6"/>
            </w:pPr>
          </w:p>
        </w:tc>
        <w:tc>
          <w:tcPr>
            <w:tcW w:w="759" w:type="dxa"/>
            <w:vAlign w:val="top"/>
          </w:tcPr>
          <w:p w14:paraId="19D0B9F9">
            <w:pPr>
              <w:spacing w:before="261" w:line="23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699" w:type="dxa"/>
            <w:vAlign w:val="top"/>
          </w:tcPr>
          <w:p w14:paraId="59623FC0">
            <w:pPr>
              <w:pStyle w:val="6"/>
            </w:pPr>
          </w:p>
        </w:tc>
        <w:tc>
          <w:tcPr>
            <w:tcW w:w="809" w:type="dxa"/>
            <w:vAlign w:val="top"/>
          </w:tcPr>
          <w:p w14:paraId="6A615E9A">
            <w:pPr>
              <w:spacing w:before="260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779" w:type="dxa"/>
            <w:vAlign w:val="top"/>
          </w:tcPr>
          <w:p w14:paraId="4430FB91">
            <w:pPr>
              <w:spacing w:before="261" w:line="23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14" w:type="dxa"/>
            <w:vAlign w:val="top"/>
          </w:tcPr>
          <w:p w14:paraId="61AEEC15">
            <w:pPr>
              <w:pStyle w:val="6"/>
            </w:pPr>
          </w:p>
        </w:tc>
      </w:tr>
      <w:tr w14:paraId="40971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95" w:type="dxa"/>
            <w:vAlign w:val="top"/>
          </w:tcPr>
          <w:p w14:paraId="1E2685F4">
            <w:pPr>
              <w:spacing w:before="211"/>
              <w:ind w:left="55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1009" w:type="dxa"/>
            <w:vAlign w:val="top"/>
          </w:tcPr>
          <w:p w14:paraId="36A56457">
            <w:pPr>
              <w:spacing w:before="195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税金</w:t>
            </w:r>
          </w:p>
        </w:tc>
        <w:tc>
          <w:tcPr>
            <w:tcW w:w="2388" w:type="dxa"/>
            <w:vAlign w:val="top"/>
          </w:tcPr>
          <w:p w14:paraId="5DFB6E11">
            <w:pPr>
              <w:pStyle w:val="6"/>
            </w:pPr>
          </w:p>
        </w:tc>
        <w:tc>
          <w:tcPr>
            <w:tcW w:w="560" w:type="dxa"/>
            <w:vAlign w:val="top"/>
          </w:tcPr>
          <w:p w14:paraId="4DA796F7">
            <w:pPr>
              <w:pStyle w:val="6"/>
            </w:pPr>
          </w:p>
        </w:tc>
        <w:tc>
          <w:tcPr>
            <w:tcW w:w="729" w:type="dxa"/>
            <w:vAlign w:val="top"/>
          </w:tcPr>
          <w:p w14:paraId="4F99A4C0">
            <w:pPr>
              <w:pStyle w:val="6"/>
            </w:pPr>
          </w:p>
        </w:tc>
        <w:tc>
          <w:tcPr>
            <w:tcW w:w="669" w:type="dxa"/>
            <w:vAlign w:val="top"/>
          </w:tcPr>
          <w:p w14:paraId="6EEE87AF">
            <w:pPr>
              <w:pStyle w:val="6"/>
            </w:pPr>
          </w:p>
        </w:tc>
        <w:tc>
          <w:tcPr>
            <w:tcW w:w="759" w:type="dxa"/>
            <w:vAlign w:val="top"/>
          </w:tcPr>
          <w:p w14:paraId="0BA24F33">
            <w:pPr>
              <w:spacing w:before="211" w:line="23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699" w:type="dxa"/>
            <w:vAlign w:val="top"/>
          </w:tcPr>
          <w:p w14:paraId="5567D621">
            <w:pPr>
              <w:pStyle w:val="6"/>
            </w:pPr>
          </w:p>
        </w:tc>
        <w:tc>
          <w:tcPr>
            <w:tcW w:w="809" w:type="dxa"/>
            <w:vAlign w:val="top"/>
          </w:tcPr>
          <w:p w14:paraId="1C8FDE6B">
            <w:pPr>
              <w:spacing w:before="211" w:line="23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779" w:type="dxa"/>
            <w:vAlign w:val="top"/>
          </w:tcPr>
          <w:p w14:paraId="3D449B66">
            <w:pPr>
              <w:spacing w:before="211" w:line="23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14" w:type="dxa"/>
            <w:vAlign w:val="top"/>
          </w:tcPr>
          <w:p w14:paraId="2F0BB95E">
            <w:pPr>
              <w:pStyle w:val="6"/>
            </w:pPr>
          </w:p>
        </w:tc>
      </w:tr>
      <w:tr w14:paraId="7BD7F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95" w:type="dxa"/>
            <w:vAlign w:val="top"/>
          </w:tcPr>
          <w:p w14:paraId="544BC1B9">
            <w:pPr>
              <w:spacing w:before="222"/>
              <w:ind w:left="55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7"/>
                <w:szCs w:val="17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009" w:type="dxa"/>
            <w:vAlign w:val="top"/>
          </w:tcPr>
          <w:p w14:paraId="5D30BDBC">
            <w:pPr>
              <w:spacing w:before="204" w:line="218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含税价</w:t>
            </w:r>
          </w:p>
        </w:tc>
        <w:tc>
          <w:tcPr>
            <w:tcW w:w="2388" w:type="dxa"/>
            <w:vAlign w:val="top"/>
          </w:tcPr>
          <w:p w14:paraId="41622D5D">
            <w:pPr>
              <w:pStyle w:val="6"/>
            </w:pPr>
          </w:p>
        </w:tc>
        <w:tc>
          <w:tcPr>
            <w:tcW w:w="560" w:type="dxa"/>
            <w:vAlign w:val="top"/>
          </w:tcPr>
          <w:p w14:paraId="57D396A4">
            <w:pPr>
              <w:pStyle w:val="6"/>
            </w:pPr>
          </w:p>
        </w:tc>
        <w:tc>
          <w:tcPr>
            <w:tcW w:w="729" w:type="dxa"/>
            <w:vAlign w:val="top"/>
          </w:tcPr>
          <w:p w14:paraId="0FFDD916">
            <w:pPr>
              <w:pStyle w:val="6"/>
            </w:pPr>
          </w:p>
        </w:tc>
        <w:tc>
          <w:tcPr>
            <w:tcW w:w="669" w:type="dxa"/>
            <w:vAlign w:val="top"/>
          </w:tcPr>
          <w:p w14:paraId="7767A19E">
            <w:pPr>
              <w:pStyle w:val="6"/>
            </w:pPr>
          </w:p>
        </w:tc>
        <w:tc>
          <w:tcPr>
            <w:tcW w:w="759" w:type="dxa"/>
            <w:vAlign w:val="top"/>
          </w:tcPr>
          <w:p w14:paraId="06406ED9">
            <w:pPr>
              <w:spacing w:before="222" w:line="23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699" w:type="dxa"/>
            <w:vAlign w:val="top"/>
          </w:tcPr>
          <w:p w14:paraId="52CA5E45">
            <w:pPr>
              <w:pStyle w:val="6"/>
            </w:pPr>
          </w:p>
        </w:tc>
        <w:tc>
          <w:tcPr>
            <w:tcW w:w="809" w:type="dxa"/>
            <w:vAlign w:val="top"/>
          </w:tcPr>
          <w:p w14:paraId="5BFCE7D0">
            <w:pPr>
              <w:spacing w:before="222" w:line="23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779" w:type="dxa"/>
            <w:vAlign w:val="top"/>
          </w:tcPr>
          <w:p w14:paraId="31AEDB5F">
            <w:pPr>
              <w:spacing w:before="222" w:line="23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14" w:type="dxa"/>
            <w:vAlign w:val="top"/>
          </w:tcPr>
          <w:p w14:paraId="01225670">
            <w:pPr>
              <w:pStyle w:val="6"/>
            </w:pPr>
          </w:p>
        </w:tc>
      </w:tr>
    </w:tbl>
    <w:p w14:paraId="37FD55E4">
      <w:pPr>
        <w:rPr>
          <w:rFonts w:ascii="Arial" w:hAnsi="Arial" w:eastAsia="Arial" w:cs="Arial"/>
          <w:sz w:val="21"/>
          <w:szCs w:val="21"/>
        </w:rPr>
        <w:sectPr>
          <w:pgSz w:w="11970" w:h="16640"/>
          <w:pgMar w:top="1414" w:right="1364" w:bottom="0" w:left="884" w:header="0" w:footer="0" w:gutter="0"/>
          <w:cols w:space="720" w:num="1"/>
        </w:sectPr>
      </w:pPr>
    </w:p>
    <w:p w14:paraId="568756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01D53"/>
    <w:rsid w:val="0FC0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2026-01-14T03:05:00Z</dcterms:created>
  <dc:creator>任伟维</dc:creator>
  <cp:lastModifiedBy>任伟维</cp:lastModifiedBy>
  <dcterms:modified xsi:type="dcterms:W3CDTF">2026-01-14T03:06:11Z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FEED2304E7DA4C58BBB222F21FB82F4C_11</vt:lpwstr>
  </property>
  <property fmtid="{D5CDD505-2E9C-101B-9397-08002B2CF9AE}" pid="4" name="KSOTemplateDocerSaveRecord">
    <vt:lpwstr>eyJoZGlkIjoiNjc1NTYzZjU5YzRjNzdkYzEzNTdjOTRiZDI5NDk4NWMiLCJ1c2VySWQiOiIyMzc0Mjk1OTMifQ==</vt:lpwstr>
  </property>
</Properties>
</file>