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5F6E5" w14:textId="277160A5" w:rsidR="006538AF" w:rsidRDefault="006538AF" w:rsidP="006538AF">
      <w:pPr>
        <w:pStyle w:val="1"/>
        <w:spacing w:line="560" w:lineRule="exact"/>
        <w:rPr>
          <w:rFonts w:ascii="宋体" w:eastAsia="宋体" w:hAnsi="宋体" w:cs="宋体"/>
          <w:color w:val="000000" w:themeColor="text1"/>
        </w:rPr>
      </w:pPr>
      <w:bookmarkStart w:id="0" w:name="OLE_LINK7"/>
      <w:bookmarkStart w:id="1" w:name="OLE_LINK8"/>
      <w:bookmarkStart w:id="2" w:name="OLE_LINK5"/>
      <w:bookmarkStart w:id="3" w:name="OLE_LINK6"/>
      <w:r>
        <w:rPr>
          <w:rFonts w:ascii="宋体" w:eastAsia="宋体" w:hAnsi="宋体" w:cs="宋体" w:hint="eastAsia"/>
          <w:color w:val="000000" w:themeColor="text1"/>
        </w:rPr>
        <w:t>附件1：</w:t>
      </w:r>
    </w:p>
    <w:bookmarkEnd w:id="0"/>
    <w:bookmarkEnd w:id="1"/>
    <w:bookmarkEnd w:id="2"/>
    <w:bookmarkEnd w:id="3"/>
    <w:p w14:paraId="72C1217C" w14:textId="62FEA882" w:rsidR="00616B64" w:rsidRDefault="00616B64" w:rsidP="00616B64">
      <w:pPr>
        <w:spacing w:line="560" w:lineRule="exact"/>
        <w:rPr>
          <w:rFonts w:ascii="仿宋_GB2312" w:eastAsia="仿宋_GB2312" w:hAnsi="宋体" w:cs="宋体"/>
          <w:kern w:val="0"/>
          <w:sz w:val="32"/>
          <w:szCs w:val="32"/>
        </w:rPr>
      </w:pPr>
      <w:r>
        <w:rPr>
          <w:rFonts w:ascii="仿宋_GB2312" w:eastAsia="仿宋_GB2312" w:hAnsi="宋体" w:cs="宋体" w:hint="eastAsia"/>
          <w:kern w:val="0"/>
          <w:sz w:val="32"/>
          <w:szCs w:val="32"/>
        </w:rPr>
        <w:t>湛江中心人民医院患者智能随访管理系统运维服务需求</w:t>
      </w:r>
    </w:p>
    <w:p w14:paraId="10A7C881" w14:textId="77777777" w:rsidR="004857E4" w:rsidRDefault="00B45715">
      <w:pPr>
        <w:pStyle w:val="2"/>
        <w:spacing w:line="560" w:lineRule="exact"/>
        <w:rPr>
          <w:color w:val="000000" w:themeColor="text1"/>
          <w:sz w:val="40"/>
          <w:szCs w:val="40"/>
        </w:rPr>
      </w:pPr>
      <w:r>
        <w:rPr>
          <w:rFonts w:hint="eastAsia"/>
          <w:color w:val="000000" w:themeColor="text1"/>
          <w:sz w:val="40"/>
          <w:szCs w:val="40"/>
        </w:rPr>
        <w:t>一、项目背景</w:t>
      </w:r>
    </w:p>
    <w:p w14:paraId="2E0DE363"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bookmarkStart w:id="4" w:name="OLE_LINK3"/>
      <w:bookmarkStart w:id="5" w:name="OLE_LINK4"/>
      <w:r>
        <w:rPr>
          <w:rFonts w:ascii="方正仿宋_GB2312" w:eastAsia="方正仿宋_GB2312" w:hAnsi="方正仿宋_GB2312" w:cs="方正仿宋_GB2312" w:hint="eastAsia"/>
          <w:color w:val="000000" w:themeColor="text1"/>
          <w:sz w:val="32"/>
          <w:szCs w:val="32"/>
        </w:rPr>
        <w:t>目前本院在用患者智能随访管理系统（软件名称：人工智能医院随访系统V1.0）于2023年04月上线，2023年12月5日项目建设完毕验收通过进入免费维保期，至今运行稳定。</w:t>
      </w:r>
    </w:p>
    <w:p w14:paraId="408856DF"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本项目质保期自2023年12月5日至2025年12月5日，现已结束质保期。为更好的保障系统安全和系统稳定运行，提升系统相关使用科室工作便利度，拟对患者智能随访管理系统采购专业运维服务，具体维护要求见项目需求。</w:t>
      </w:r>
    </w:p>
    <w:bookmarkEnd w:id="4"/>
    <w:bookmarkEnd w:id="5"/>
    <w:p w14:paraId="640A96D1" w14:textId="77777777" w:rsidR="004857E4" w:rsidRDefault="00B45715">
      <w:pPr>
        <w:pStyle w:val="2"/>
        <w:spacing w:line="560" w:lineRule="exact"/>
        <w:rPr>
          <w:color w:val="000000" w:themeColor="text1"/>
          <w:sz w:val="40"/>
          <w:szCs w:val="40"/>
        </w:rPr>
      </w:pPr>
      <w:r>
        <w:rPr>
          <w:rFonts w:hint="eastAsia"/>
          <w:color w:val="000000" w:themeColor="text1"/>
          <w:sz w:val="40"/>
          <w:szCs w:val="40"/>
        </w:rPr>
        <w:t>二、项目需求</w:t>
      </w:r>
    </w:p>
    <w:p w14:paraId="05138111" w14:textId="77777777" w:rsidR="004857E4" w:rsidRDefault="00B45715">
      <w:pPr>
        <w:pStyle w:val="3"/>
        <w:spacing w:line="560" w:lineRule="exact"/>
        <w:rPr>
          <w:color w:val="000000" w:themeColor="text1"/>
        </w:rPr>
      </w:pPr>
      <w:r>
        <w:rPr>
          <w:rFonts w:ascii="宋体" w:eastAsia="宋体" w:hAnsi="宋体" w:cs="Times New Roman" w:hint="eastAsia"/>
          <w:bCs w:val="0"/>
          <w:color w:val="000000" w:themeColor="text1"/>
          <w:sz w:val="24"/>
          <w:szCs w:val="24"/>
        </w:rPr>
        <w:t>（一）运行维护需求总要求</w:t>
      </w:r>
    </w:p>
    <w:p w14:paraId="06EDD104"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1、运行维护期限：1年</w:t>
      </w:r>
    </w:p>
    <w:p w14:paraId="4D0EDD95" w14:textId="16F72735"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2、运行维护范围：见下表</w:t>
      </w:r>
    </w:p>
    <w:p w14:paraId="72992565" w14:textId="77777777" w:rsidR="004857E4" w:rsidRDefault="004857E4">
      <w:pPr>
        <w:spacing w:line="560" w:lineRule="exact"/>
        <w:rPr>
          <w:rFonts w:ascii="宋体" w:eastAsia="宋体" w:hAnsi="宋体" w:cs="Times New Roman"/>
          <w:color w:val="000000" w:themeColor="text1"/>
          <w:sz w:val="24"/>
          <w:szCs w:val="24"/>
        </w:rPr>
      </w:pPr>
    </w:p>
    <w:tbl>
      <w:tblPr>
        <w:tblStyle w:val="a9"/>
        <w:tblW w:w="0" w:type="auto"/>
        <w:jc w:val="center"/>
        <w:tblLook w:val="04A0" w:firstRow="1" w:lastRow="0" w:firstColumn="1" w:lastColumn="0" w:noHBand="0" w:noVBand="1"/>
      </w:tblPr>
      <w:tblGrid>
        <w:gridCol w:w="1526"/>
        <w:gridCol w:w="3544"/>
        <w:gridCol w:w="3452"/>
      </w:tblGrid>
      <w:tr w:rsidR="004857E4" w14:paraId="5B04C194" w14:textId="77777777" w:rsidTr="00BF0279">
        <w:trPr>
          <w:jc w:val="center"/>
        </w:trPr>
        <w:tc>
          <w:tcPr>
            <w:tcW w:w="1526" w:type="dxa"/>
          </w:tcPr>
          <w:p w14:paraId="327A17EC" w14:textId="77777777" w:rsidR="004857E4" w:rsidRDefault="00B45715">
            <w:pPr>
              <w:spacing w:line="560" w:lineRule="exact"/>
              <w:jc w:val="center"/>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类别</w:t>
            </w:r>
          </w:p>
        </w:tc>
        <w:tc>
          <w:tcPr>
            <w:tcW w:w="3544" w:type="dxa"/>
          </w:tcPr>
          <w:p w14:paraId="4130BAB5" w14:textId="77777777" w:rsidR="004857E4" w:rsidRDefault="00B45715">
            <w:pPr>
              <w:spacing w:line="560" w:lineRule="exact"/>
              <w:jc w:val="center"/>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项目名称</w:t>
            </w:r>
          </w:p>
        </w:tc>
        <w:tc>
          <w:tcPr>
            <w:tcW w:w="3452" w:type="dxa"/>
          </w:tcPr>
          <w:p w14:paraId="5CE4F44B" w14:textId="77777777" w:rsidR="004857E4" w:rsidRDefault="00B45715">
            <w:pPr>
              <w:spacing w:line="560" w:lineRule="exact"/>
              <w:jc w:val="center"/>
              <w:rPr>
                <w:rFonts w:ascii="宋体" w:eastAsia="宋体" w:hAnsi="宋体" w:cs="Times New Roman"/>
                <w:b/>
                <w:bCs/>
                <w:color w:val="000000" w:themeColor="text1"/>
                <w:sz w:val="24"/>
                <w:szCs w:val="24"/>
              </w:rPr>
            </w:pPr>
            <w:r>
              <w:rPr>
                <w:rFonts w:ascii="宋体" w:eastAsia="宋体" w:hAnsi="宋体" w:cs="Times New Roman" w:hint="eastAsia"/>
                <w:b/>
                <w:bCs/>
                <w:color w:val="000000" w:themeColor="text1"/>
                <w:sz w:val="24"/>
                <w:szCs w:val="24"/>
              </w:rPr>
              <w:t>功能模块</w:t>
            </w:r>
          </w:p>
        </w:tc>
      </w:tr>
      <w:tr w:rsidR="004857E4" w14:paraId="30CAE6AB" w14:textId="77777777" w:rsidTr="00BF0279">
        <w:trPr>
          <w:trHeight w:val="1904"/>
          <w:jc w:val="center"/>
        </w:trPr>
        <w:tc>
          <w:tcPr>
            <w:tcW w:w="1526" w:type="dxa"/>
            <w:vAlign w:val="center"/>
          </w:tcPr>
          <w:p w14:paraId="5458BE27" w14:textId="77777777" w:rsidR="004857E4" w:rsidRDefault="00B45715">
            <w:pPr>
              <w:spacing w:line="5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软件</w:t>
            </w:r>
          </w:p>
        </w:tc>
        <w:tc>
          <w:tcPr>
            <w:tcW w:w="3544" w:type="dxa"/>
            <w:vAlign w:val="center"/>
          </w:tcPr>
          <w:p w14:paraId="09559FC7" w14:textId="77777777"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湛江中心人民医院患者智能随访管理系统</w:t>
            </w:r>
            <w:r>
              <w:rPr>
                <w:rFonts w:ascii="宋体" w:eastAsia="宋体" w:hAnsi="宋体" w:cs="Times New Roman" w:hint="eastAsia"/>
                <w:color w:val="000000" w:themeColor="text1"/>
                <w:sz w:val="24"/>
                <w:szCs w:val="24"/>
              </w:rPr>
              <w:t>项目</w:t>
            </w:r>
          </w:p>
        </w:tc>
        <w:tc>
          <w:tcPr>
            <w:tcW w:w="3452" w:type="dxa"/>
          </w:tcPr>
          <w:p w14:paraId="56432861" w14:textId="77777777" w:rsidR="004857E4" w:rsidRDefault="00B45715">
            <w:pPr>
              <w:spacing w:line="560" w:lineRule="exac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业务基础平台</w:t>
            </w:r>
            <w:r>
              <w:rPr>
                <w:rFonts w:ascii="宋体" w:eastAsia="宋体" w:hAnsi="宋体" w:cs="Times New Roman" w:hint="eastAsia"/>
                <w:color w:val="000000" w:themeColor="text1"/>
                <w:sz w:val="24"/>
                <w:szCs w:val="24"/>
              </w:rPr>
              <w:t>、</w:t>
            </w:r>
          </w:p>
          <w:p w14:paraId="478001E0" w14:textId="77777777" w:rsidR="004857E4" w:rsidRDefault="00B45715">
            <w:pPr>
              <w:spacing w:line="560" w:lineRule="exac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病区护士随访子系统</w:t>
            </w:r>
            <w:r>
              <w:rPr>
                <w:rFonts w:ascii="宋体" w:eastAsia="宋体" w:hAnsi="宋体" w:cs="Times New Roman" w:hint="eastAsia"/>
                <w:color w:val="000000" w:themeColor="text1"/>
                <w:sz w:val="24"/>
                <w:szCs w:val="24"/>
              </w:rPr>
              <w:t>、</w:t>
            </w:r>
          </w:p>
          <w:p w14:paraId="48080B10" w14:textId="77777777" w:rsidR="004857E4" w:rsidRDefault="00B45715">
            <w:pPr>
              <w:spacing w:line="560" w:lineRule="exac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住院/门诊智能宣教</w:t>
            </w:r>
            <w:r>
              <w:rPr>
                <w:rFonts w:ascii="宋体" w:eastAsia="宋体" w:hAnsi="宋体" w:cs="Times New Roman" w:hint="eastAsia"/>
                <w:color w:val="000000" w:themeColor="text1"/>
                <w:sz w:val="24"/>
                <w:szCs w:val="24"/>
              </w:rPr>
              <w:t>、</w:t>
            </w:r>
          </w:p>
          <w:p w14:paraId="449A8A30" w14:textId="77777777" w:rsidR="004857E4" w:rsidRDefault="00B45715">
            <w:pPr>
              <w:spacing w:line="560" w:lineRule="exact"/>
              <w:rPr>
                <w:rFonts w:ascii="宋体" w:eastAsia="宋体" w:hAnsi="宋体" w:cs="Times New Roman"/>
                <w:color w:val="000000" w:themeColor="text1"/>
                <w:sz w:val="24"/>
                <w:szCs w:val="24"/>
              </w:rPr>
            </w:pPr>
            <w:r>
              <w:rPr>
                <w:rFonts w:ascii="宋体" w:eastAsia="宋体" w:hAnsi="宋体" w:cs="Times New Roman"/>
                <w:color w:val="000000" w:themeColor="text1"/>
                <w:sz w:val="24"/>
                <w:szCs w:val="24"/>
              </w:rPr>
              <w:t>科室专病随访\知识库管理</w:t>
            </w:r>
            <w:r>
              <w:rPr>
                <w:rFonts w:ascii="宋体" w:eastAsia="宋体" w:hAnsi="宋体" w:cs="Times New Roman" w:hint="eastAsia"/>
                <w:color w:val="000000" w:themeColor="text1"/>
                <w:sz w:val="24"/>
                <w:szCs w:val="24"/>
              </w:rPr>
              <w:t>、</w:t>
            </w:r>
          </w:p>
        </w:tc>
      </w:tr>
      <w:tr w:rsidR="004857E4" w14:paraId="44326695" w14:textId="77777777" w:rsidTr="00BF0279">
        <w:trPr>
          <w:trHeight w:val="90"/>
          <w:jc w:val="center"/>
        </w:trPr>
        <w:tc>
          <w:tcPr>
            <w:tcW w:w="1526" w:type="dxa"/>
            <w:vAlign w:val="center"/>
          </w:tcPr>
          <w:p w14:paraId="2E52D9CC" w14:textId="77777777" w:rsidR="004857E4" w:rsidRDefault="00B45715">
            <w:pPr>
              <w:spacing w:line="5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数据库</w:t>
            </w:r>
          </w:p>
        </w:tc>
        <w:tc>
          <w:tcPr>
            <w:tcW w:w="6996" w:type="dxa"/>
            <w:gridSpan w:val="2"/>
          </w:tcPr>
          <w:p w14:paraId="7A78E3F9" w14:textId="5566192F"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数据库：IP：</w:t>
            </w:r>
            <w:r w:rsidR="00BF0279">
              <w:rPr>
                <w:rFonts w:ascii="宋体" w:eastAsia="宋体" w:hAnsi="宋体" w:cs="Times New Roman" w:hint="eastAsia"/>
                <w:color w:val="000000" w:themeColor="text1"/>
                <w:sz w:val="24"/>
                <w:szCs w:val="24"/>
              </w:rPr>
              <w:t>XXXXX</w:t>
            </w:r>
            <w:r>
              <w:rPr>
                <w:rFonts w:ascii="宋体" w:eastAsia="宋体" w:hAnsi="宋体" w:cs="Times New Roman" w:hint="eastAsia"/>
                <w:color w:val="000000" w:themeColor="text1"/>
                <w:sz w:val="24"/>
                <w:szCs w:val="24"/>
              </w:rPr>
              <w:t xml:space="preserve"> 数据库类型：</w:t>
            </w:r>
            <w:proofErr w:type="spellStart"/>
            <w:r>
              <w:rPr>
                <w:rFonts w:ascii="宋体" w:eastAsia="宋体" w:hAnsi="宋体" w:cs="Times New Roman" w:hint="eastAsia"/>
                <w:color w:val="000000" w:themeColor="text1"/>
                <w:sz w:val="24"/>
                <w:szCs w:val="24"/>
              </w:rPr>
              <w:t>Mysql</w:t>
            </w:r>
            <w:proofErr w:type="spellEnd"/>
          </w:p>
          <w:p w14:paraId="006F7008" w14:textId="77777777"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数据库名称：</w:t>
            </w:r>
            <w:proofErr w:type="spellStart"/>
            <w:r>
              <w:rPr>
                <w:rFonts w:ascii="宋体" w:eastAsia="宋体" w:hAnsi="宋体" w:cs="Times New Roman" w:hint="eastAsia"/>
                <w:color w:val="000000" w:themeColor="text1"/>
                <w:sz w:val="24"/>
                <w:szCs w:val="24"/>
              </w:rPr>
              <w:t>cloud_followup</w:t>
            </w:r>
            <w:proofErr w:type="spellEnd"/>
            <w:r>
              <w:rPr>
                <w:rFonts w:ascii="宋体" w:eastAsia="宋体" w:hAnsi="宋体" w:cs="Times New Roman" w:hint="eastAsia"/>
                <w:color w:val="000000" w:themeColor="text1"/>
                <w:sz w:val="24"/>
                <w:szCs w:val="24"/>
              </w:rPr>
              <w:t>、</w:t>
            </w:r>
            <w:proofErr w:type="spellStart"/>
            <w:r>
              <w:rPr>
                <w:rFonts w:ascii="宋体" w:eastAsia="宋体" w:hAnsi="宋体" w:cs="Times New Roman" w:hint="eastAsia"/>
                <w:color w:val="000000" w:themeColor="text1"/>
                <w:sz w:val="24"/>
                <w:szCs w:val="24"/>
              </w:rPr>
              <w:t>interface_data</w:t>
            </w:r>
            <w:proofErr w:type="spellEnd"/>
          </w:p>
          <w:p w14:paraId="5358D019" w14:textId="04BD9810"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数据库：IP：</w:t>
            </w:r>
            <w:r w:rsidR="00BF0279">
              <w:rPr>
                <w:rFonts w:ascii="宋体" w:eastAsia="宋体" w:hAnsi="宋体" w:cs="Times New Roman" w:hint="eastAsia"/>
                <w:color w:val="000000" w:themeColor="text1"/>
                <w:sz w:val="24"/>
                <w:szCs w:val="24"/>
              </w:rPr>
              <w:t>XXXXX</w:t>
            </w:r>
            <w:r>
              <w:rPr>
                <w:rFonts w:ascii="宋体" w:eastAsia="宋体" w:hAnsi="宋体" w:cs="Times New Roman" w:hint="eastAsia"/>
                <w:color w:val="000000" w:themeColor="text1"/>
                <w:sz w:val="24"/>
                <w:szCs w:val="24"/>
              </w:rPr>
              <w:t xml:space="preserve">  数据库类型：</w:t>
            </w:r>
            <w:proofErr w:type="spellStart"/>
            <w:r>
              <w:rPr>
                <w:rFonts w:ascii="宋体" w:eastAsia="宋体" w:hAnsi="宋体" w:cs="Times New Roman" w:hint="eastAsia"/>
                <w:color w:val="000000" w:themeColor="text1"/>
                <w:sz w:val="24"/>
                <w:szCs w:val="24"/>
              </w:rPr>
              <w:t>MongoDB</w:t>
            </w:r>
            <w:proofErr w:type="spellEnd"/>
          </w:p>
          <w:p w14:paraId="5E76319E" w14:textId="77777777"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数据库名称：</w:t>
            </w:r>
            <w:proofErr w:type="spellStart"/>
            <w:r>
              <w:rPr>
                <w:rFonts w:ascii="宋体" w:eastAsia="宋体" w:hAnsi="宋体" w:cs="Times New Roman" w:hint="eastAsia"/>
                <w:color w:val="000000" w:themeColor="text1"/>
                <w:sz w:val="24"/>
                <w:szCs w:val="24"/>
              </w:rPr>
              <w:t>cdr</w:t>
            </w:r>
            <w:proofErr w:type="spellEnd"/>
          </w:p>
        </w:tc>
      </w:tr>
      <w:tr w:rsidR="004857E4" w14:paraId="20305BAB" w14:textId="77777777" w:rsidTr="00BF0279">
        <w:trPr>
          <w:trHeight w:val="1497"/>
          <w:jc w:val="center"/>
        </w:trPr>
        <w:tc>
          <w:tcPr>
            <w:tcW w:w="1526" w:type="dxa"/>
            <w:vAlign w:val="center"/>
          </w:tcPr>
          <w:p w14:paraId="30B0084D" w14:textId="77777777" w:rsidR="004857E4" w:rsidRDefault="00B45715">
            <w:pPr>
              <w:spacing w:line="560" w:lineRule="exact"/>
              <w:jc w:val="center"/>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lastRenderedPageBreak/>
              <w:t>服务器</w:t>
            </w:r>
          </w:p>
        </w:tc>
        <w:tc>
          <w:tcPr>
            <w:tcW w:w="6996" w:type="dxa"/>
            <w:gridSpan w:val="2"/>
          </w:tcPr>
          <w:p w14:paraId="35F41EB9" w14:textId="68971752" w:rsidR="004857E4" w:rsidRDefault="00B45715">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随访系统-前置机：</w:t>
            </w:r>
            <w:bookmarkStart w:id="6" w:name="OLE_LINK9"/>
            <w:bookmarkStart w:id="7" w:name="OLE_LINK10"/>
            <w:r w:rsidR="00BF0279">
              <w:rPr>
                <w:rFonts w:ascii="宋体" w:eastAsia="宋体" w:hAnsi="宋体" w:cs="Times New Roman" w:hint="eastAsia"/>
                <w:color w:val="000000" w:themeColor="text1"/>
                <w:sz w:val="24"/>
                <w:szCs w:val="24"/>
              </w:rPr>
              <w:t xml:space="preserve">XXXXXX </w:t>
            </w:r>
          </w:p>
          <w:bookmarkEnd w:id="6"/>
          <w:bookmarkEnd w:id="7"/>
          <w:p w14:paraId="5B738E25" w14:textId="27E1BEEE" w:rsidR="00BF0279" w:rsidRDefault="00B45715" w:rsidP="00BF0279">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随访系统-应用服务器：</w:t>
            </w:r>
            <w:r w:rsidR="00BF0279">
              <w:rPr>
                <w:rFonts w:ascii="宋体" w:eastAsia="宋体" w:hAnsi="宋体" w:cs="Times New Roman" w:hint="eastAsia"/>
                <w:color w:val="000000" w:themeColor="text1"/>
                <w:sz w:val="24"/>
                <w:szCs w:val="24"/>
              </w:rPr>
              <w:t>XXXXX</w:t>
            </w:r>
          </w:p>
          <w:p w14:paraId="7D9E46E2" w14:textId="77777777" w:rsidR="00BF0279" w:rsidRDefault="00B45715" w:rsidP="00BF0279">
            <w:pPr>
              <w:spacing w:line="560" w:lineRule="exact"/>
              <w:jc w:val="left"/>
              <w:rPr>
                <w:rFonts w:ascii="宋体" w:eastAsia="宋体" w:hAnsi="宋体" w:cs="Times New Roman"/>
                <w:color w:val="000000" w:themeColor="text1"/>
                <w:sz w:val="24"/>
                <w:szCs w:val="24"/>
              </w:rPr>
            </w:pPr>
            <w:r>
              <w:rPr>
                <w:rFonts w:ascii="宋体" w:eastAsia="宋体" w:hAnsi="宋体" w:cs="Times New Roman" w:hint="eastAsia"/>
                <w:color w:val="000000" w:themeColor="text1"/>
                <w:sz w:val="24"/>
                <w:szCs w:val="24"/>
              </w:rPr>
              <w:t>随访系统-语音网关服务器：</w:t>
            </w:r>
            <w:r w:rsidR="00BF0279">
              <w:rPr>
                <w:rFonts w:ascii="宋体" w:eastAsia="宋体" w:hAnsi="宋体" w:cs="Times New Roman" w:hint="eastAsia"/>
                <w:color w:val="000000" w:themeColor="text1"/>
                <w:sz w:val="24"/>
                <w:szCs w:val="24"/>
              </w:rPr>
              <w:t xml:space="preserve">XXXXXX </w:t>
            </w:r>
          </w:p>
          <w:p w14:paraId="6CA2E021" w14:textId="28B33252" w:rsidR="004857E4" w:rsidRPr="00BF0279" w:rsidRDefault="004857E4">
            <w:pPr>
              <w:spacing w:line="560" w:lineRule="exact"/>
              <w:jc w:val="left"/>
              <w:rPr>
                <w:rFonts w:ascii="宋体" w:eastAsia="宋体" w:hAnsi="宋体" w:cs="Times New Roman"/>
                <w:color w:val="000000" w:themeColor="text1"/>
                <w:sz w:val="24"/>
                <w:szCs w:val="24"/>
              </w:rPr>
            </w:pPr>
          </w:p>
        </w:tc>
      </w:tr>
    </w:tbl>
    <w:p w14:paraId="39A1B237" w14:textId="77777777" w:rsidR="004857E4" w:rsidRDefault="004857E4">
      <w:pPr>
        <w:spacing w:line="560" w:lineRule="exact"/>
        <w:rPr>
          <w:rFonts w:ascii="宋体" w:eastAsia="宋体" w:hAnsi="宋体" w:cs="Times New Roman"/>
          <w:color w:val="000000" w:themeColor="text1"/>
          <w:sz w:val="24"/>
          <w:szCs w:val="24"/>
        </w:rPr>
      </w:pPr>
    </w:p>
    <w:p w14:paraId="1D6B3CD4"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4、要拥有所有维护范围中所包含的软件部分源代码，具备对医院现在用软件版本修改更新升级能力。</w:t>
      </w:r>
    </w:p>
    <w:p w14:paraId="6A9E09F1"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bookmarkStart w:id="8" w:name="OLE_LINK1"/>
      <w:r>
        <w:rPr>
          <w:rFonts w:ascii="方正仿宋_GB2312" w:eastAsia="方正仿宋_GB2312" w:hAnsi="方正仿宋_GB2312" w:cs="方正仿宋_GB2312" w:hint="eastAsia"/>
          <w:color w:val="000000" w:themeColor="text1"/>
          <w:sz w:val="32"/>
          <w:szCs w:val="32"/>
        </w:rPr>
        <w:t>5、乙方提供7×24小时电话支持、远程技术支持服务，日常问题响应时间不能超过2小时。</w:t>
      </w:r>
    </w:p>
    <w:p w14:paraId="513E4310"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6、维护范围中包含系统出现不能使用或严重影响使用故障，超过1小时以上无法远程解决，乙方工程师需在24小时内到达现场解决。</w:t>
      </w:r>
    </w:p>
    <w:p w14:paraId="2523F79A"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7、乙方需为甲方在用患者智能随访管理系统（软件名称：人工智能医院随访系统V1.0）系统版定期或不定期更新，甲方在用版本不能超过 3个月不进行更新，且每次更新版本应为当前乙方最新版本。</w:t>
      </w:r>
    </w:p>
    <w:p w14:paraId="66B8C347" w14:textId="0FDF4194"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8、</w:t>
      </w:r>
      <w:r w:rsidR="00BF0279" w:rsidRPr="00616B64">
        <w:rPr>
          <w:rFonts w:ascii="方正仿宋_GB2312" w:eastAsia="方正仿宋_GB2312" w:hAnsi="方正仿宋_GB2312" w:cs="方正仿宋_GB2312" w:hint="eastAsia"/>
          <w:color w:val="000000" w:themeColor="text1"/>
          <w:sz w:val="32"/>
          <w:szCs w:val="32"/>
        </w:rPr>
        <w:t>乙方</w:t>
      </w:r>
      <w:r w:rsidRPr="00616B64">
        <w:rPr>
          <w:rFonts w:ascii="方正仿宋_GB2312" w:eastAsia="方正仿宋_GB2312" w:hAnsi="方正仿宋_GB2312" w:cs="方正仿宋_GB2312" w:hint="eastAsia"/>
          <w:color w:val="000000" w:themeColor="text1"/>
          <w:sz w:val="32"/>
          <w:szCs w:val="32"/>
        </w:rPr>
        <w:t>在用</w:t>
      </w:r>
      <w:r>
        <w:rPr>
          <w:rFonts w:ascii="方正仿宋_GB2312" w:eastAsia="方正仿宋_GB2312" w:hAnsi="方正仿宋_GB2312" w:cs="方正仿宋_GB2312" w:hint="eastAsia"/>
          <w:color w:val="000000" w:themeColor="text1"/>
          <w:sz w:val="32"/>
          <w:szCs w:val="32"/>
        </w:rPr>
        <w:t>所有软件更新升级必须得到甲方信息科人员签字确认后进行，系统更新升级</w:t>
      </w:r>
      <w:bookmarkStart w:id="9" w:name="OLE_LINK13"/>
      <w:bookmarkStart w:id="10" w:name="OLE_LINK14"/>
      <w:r>
        <w:rPr>
          <w:rFonts w:ascii="方正仿宋_GB2312" w:eastAsia="方正仿宋_GB2312" w:hAnsi="方正仿宋_GB2312" w:cs="方正仿宋_GB2312" w:hint="eastAsia"/>
          <w:color w:val="000000" w:themeColor="text1"/>
          <w:sz w:val="32"/>
          <w:szCs w:val="32"/>
        </w:rPr>
        <w:t>乙方</w:t>
      </w:r>
      <w:bookmarkEnd w:id="9"/>
      <w:bookmarkEnd w:id="10"/>
      <w:r>
        <w:rPr>
          <w:rFonts w:ascii="方正仿宋_GB2312" w:eastAsia="方正仿宋_GB2312" w:hAnsi="方正仿宋_GB2312" w:cs="方正仿宋_GB2312" w:hint="eastAsia"/>
          <w:color w:val="000000" w:themeColor="text1"/>
          <w:sz w:val="32"/>
          <w:szCs w:val="32"/>
        </w:rPr>
        <w:t>需提供更新前测试文档给甲方。</w:t>
      </w:r>
    </w:p>
    <w:p w14:paraId="5F464EB1"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9、乙方安排的维护工程师如不工作能力达不到</w:t>
      </w:r>
      <w:bookmarkStart w:id="11" w:name="OLE_LINK15"/>
      <w:bookmarkStart w:id="12" w:name="OLE_LINK16"/>
      <w:r>
        <w:rPr>
          <w:rFonts w:ascii="方正仿宋_GB2312" w:eastAsia="方正仿宋_GB2312" w:hAnsi="方正仿宋_GB2312" w:cs="方正仿宋_GB2312" w:hint="eastAsia"/>
          <w:color w:val="000000" w:themeColor="text1"/>
          <w:sz w:val="32"/>
          <w:szCs w:val="32"/>
        </w:rPr>
        <w:t>甲方</w:t>
      </w:r>
      <w:bookmarkEnd w:id="11"/>
      <w:bookmarkEnd w:id="12"/>
      <w:r>
        <w:rPr>
          <w:rFonts w:ascii="方正仿宋_GB2312" w:eastAsia="方正仿宋_GB2312" w:hAnsi="方正仿宋_GB2312" w:cs="方正仿宋_GB2312" w:hint="eastAsia"/>
          <w:color w:val="000000" w:themeColor="text1"/>
          <w:sz w:val="32"/>
          <w:szCs w:val="32"/>
        </w:rPr>
        <w:t>要求，乙方需进行更换。</w:t>
      </w:r>
    </w:p>
    <w:p w14:paraId="38F5EA25" w14:textId="77777777"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lastRenderedPageBreak/>
        <w:t>10、系统运</w:t>
      </w:r>
      <w:proofErr w:type="gramStart"/>
      <w:r>
        <w:rPr>
          <w:rFonts w:ascii="方正仿宋_GB2312" w:eastAsia="方正仿宋_GB2312" w:hAnsi="方正仿宋_GB2312" w:cs="方正仿宋_GB2312" w:hint="eastAsia"/>
          <w:color w:val="000000" w:themeColor="text1"/>
          <w:sz w:val="32"/>
          <w:szCs w:val="32"/>
        </w:rPr>
        <w:t>维过程</w:t>
      </w:r>
      <w:proofErr w:type="gramEnd"/>
      <w:r>
        <w:rPr>
          <w:rFonts w:ascii="方正仿宋_GB2312" w:eastAsia="方正仿宋_GB2312" w:hAnsi="方正仿宋_GB2312" w:cs="方正仿宋_GB2312" w:hint="eastAsia"/>
          <w:color w:val="000000" w:themeColor="text1"/>
          <w:sz w:val="32"/>
          <w:szCs w:val="32"/>
        </w:rPr>
        <w:t>中涉及代码或数据库修改的，需提供能够编译生成目前正在运行的应用程序的支持二次开发的源代码或非核心源代码，以及数据库表结构文档。</w:t>
      </w:r>
    </w:p>
    <w:p w14:paraId="59576C1C" w14:textId="16A11F7F"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11、乙方运维公司满足该系统必须的设备和专业技术能力；能为对应的应用软件系统提供必要的技术指导、操作培训、热线咨询和现场维护等服务。</w:t>
      </w:r>
    </w:p>
    <w:p w14:paraId="40077CD4" w14:textId="3BF0A83A" w:rsidR="004857E4" w:rsidRDefault="00B45715">
      <w:pPr>
        <w:spacing w:line="560" w:lineRule="exact"/>
        <w:ind w:firstLine="42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12、乙方安排的工程师至少有3年相关的工作经验的工程师长期为医院服务。售后服务人员须在接到维修电话后</w:t>
      </w:r>
      <w:r w:rsidR="00BF0279">
        <w:rPr>
          <w:rFonts w:ascii="宋体" w:eastAsia="宋体" w:hAnsi="宋体" w:cs="宋体" w:hint="eastAsia"/>
          <w:color w:val="000000" w:themeColor="text1"/>
          <w:sz w:val="32"/>
          <w:szCs w:val="32"/>
        </w:rPr>
        <w:t>起</w:t>
      </w:r>
      <w:r>
        <w:rPr>
          <w:rFonts w:ascii="方正仿宋_GB2312" w:eastAsia="方正仿宋_GB2312" w:hAnsi="方正仿宋_GB2312" w:cs="方正仿宋_GB2312" w:hint="eastAsia"/>
          <w:color w:val="000000" w:themeColor="text1"/>
          <w:sz w:val="32"/>
          <w:szCs w:val="32"/>
        </w:rPr>
        <w:t>60分钟内进行技术响应。</w:t>
      </w:r>
    </w:p>
    <w:p w14:paraId="68FFD726" w14:textId="58AD0EC7" w:rsidR="00BF0279" w:rsidRPr="00616B64" w:rsidRDefault="00BF0279">
      <w:pPr>
        <w:spacing w:line="560" w:lineRule="exact"/>
        <w:ind w:firstLine="420"/>
        <w:rPr>
          <w:rFonts w:ascii="方正仿宋_GB2312" w:eastAsia="方正仿宋_GB2312" w:hAnsi="方正仿宋_GB2312" w:cs="方正仿宋_GB2312"/>
          <w:color w:val="000000" w:themeColor="text1"/>
          <w:sz w:val="32"/>
          <w:szCs w:val="32"/>
        </w:rPr>
      </w:pPr>
      <w:r w:rsidRPr="00616B64">
        <w:rPr>
          <w:rFonts w:ascii="方正仿宋_GB2312" w:eastAsia="方正仿宋_GB2312" w:hAnsi="方正仿宋_GB2312" w:cs="方正仿宋_GB2312" w:hint="eastAsia"/>
          <w:color w:val="000000" w:themeColor="text1"/>
          <w:sz w:val="32"/>
          <w:szCs w:val="32"/>
        </w:rPr>
        <w:t>13、网络安全保证，</w:t>
      </w:r>
      <w:bookmarkStart w:id="13" w:name="OLE_LINK12"/>
      <w:bookmarkStart w:id="14" w:name="OLE_LINK17"/>
      <w:r w:rsidRPr="00616B64">
        <w:rPr>
          <w:rFonts w:ascii="方正仿宋_GB2312" w:eastAsia="方正仿宋_GB2312" w:hAnsi="方正仿宋_GB2312" w:cs="方正仿宋_GB2312" w:hint="eastAsia"/>
          <w:color w:val="000000" w:themeColor="text1"/>
          <w:sz w:val="32"/>
          <w:szCs w:val="32"/>
        </w:rPr>
        <w:t>须无条件协助</w:t>
      </w:r>
      <w:r w:rsidR="00616B64">
        <w:rPr>
          <w:rFonts w:ascii="方正仿宋_GB2312" w:eastAsia="方正仿宋_GB2312" w:hAnsi="方正仿宋_GB2312" w:cs="方正仿宋_GB2312" w:hint="eastAsia"/>
          <w:color w:val="000000" w:themeColor="text1"/>
          <w:sz w:val="32"/>
          <w:szCs w:val="32"/>
        </w:rPr>
        <w:t>甲方对系统进行</w:t>
      </w:r>
      <w:proofErr w:type="gramStart"/>
      <w:r w:rsidR="00616B64" w:rsidRPr="00616B64">
        <w:rPr>
          <w:rFonts w:ascii="方正仿宋_GB2312" w:eastAsia="方正仿宋_GB2312" w:hAnsi="方正仿宋_GB2312" w:cs="方正仿宋_GB2312" w:hint="eastAsia"/>
          <w:color w:val="000000" w:themeColor="text1"/>
          <w:sz w:val="32"/>
          <w:szCs w:val="32"/>
        </w:rPr>
        <w:t>安全等保测评</w:t>
      </w:r>
      <w:proofErr w:type="gramEnd"/>
      <w:r w:rsidRPr="00616B64">
        <w:rPr>
          <w:rFonts w:ascii="方正仿宋_GB2312" w:eastAsia="方正仿宋_GB2312" w:hAnsi="方正仿宋_GB2312" w:cs="方正仿宋_GB2312" w:hint="eastAsia"/>
          <w:color w:val="000000" w:themeColor="text1"/>
          <w:sz w:val="32"/>
          <w:szCs w:val="32"/>
        </w:rPr>
        <w:t>及整改修复。</w:t>
      </w:r>
      <w:bookmarkStart w:id="15" w:name="_GoBack"/>
      <w:bookmarkEnd w:id="13"/>
      <w:bookmarkEnd w:id="14"/>
      <w:bookmarkEnd w:id="15"/>
    </w:p>
    <w:p w14:paraId="7499E684" w14:textId="4A1BD49B" w:rsidR="00BF0279" w:rsidRPr="00616B64" w:rsidRDefault="00BF0279">
      <w:pPr>
        <w:spacing w:line="560" w:lineRule="exact"/>
        <w:ind w:firstLine="420"/>
        <w:rPr>
          <w:rFonts w:ascii="方正仿宋_GB2312" w:eastAsia="方正仿宋_GB2312" w:hAnsi="方正仿宋_GB2312" w:cs="方正仿宋_GB2312"/>
          <w:color w:val="000000" w:themeColor="text1"/>
          <w:sz w:val="32"/>
          <w:szCs w:val="32"/>
        </w:rPr>
      </w:pPr>
      <w:r w:rsidRPr="00616B64">
        <w:rPr>
          <w:rFonts w:ascii="方正仿宋_GB2312" w:eastAsia="方正仿宋_GB2312" w:hAnsi="方正仿宋_GB2312" w:cs="方正仿宋_GB2312" w:hint="eastAsia"/>
          <w:color w:val="000000" w:themeColor="text1"/>
          <w:sz w:val="32"/>
          <w:szCs w:val="32"/>
        </w:rPr>
        <w:t>14、须积极配合</w:t>
      </w:r>
      <w:r w:rsidR="00616B64">
        <w:rPr>
          <w:rFonts w:ascii="方正仿宋_GB2312" w:eastAsia="方正仿宋_GB2312" w:hAnsi="方正仿宋_GB2312" w:cs="方正仿宋_GB2312" w:hint="eastAsia"/>
          <w:color w:val="000000" w:themeColor="text1"/>
          <w:sz w:val="32"/>
          <w:szCs w:val="32"/>
        </w:rPr>
        <w:t>甲方</w:t>
      </w:r>
      <w:r w:rsidRPr="00616B64">
        <w:rPr>
          <w:rFonts w:ascii="方正仿宋_GB2312" w:eastAsia="方正仿宋_GB2312" w:hAnsi="方正仿宋_GB2312" w:cs="方正仿宋_GB2312" w:hint="eastAsia"/>
          <w:color w:val="000000" w:themeColor="text1"/>
          <w:sz w:val="32"/>
          <w:szCs w:val="32"/>
        </w:rPr>
        <w:t>国家政策调整所需系统功能更新或修改。</w:t>
      </w:r>
    </w:p>
    <w:p w14:paraId="509CB555" w14:textId="72DDFD1E" w:rsidR="00113E63" w:rsidRPr="00616B64" w:rsidRDefault="00113E63">
      <w:pPr>
        <w:spacing w:line="560" w:lineRule="exact"/>
        <w:ind w:firstLine="420"/>
        <w:rPr>
          <w:rFonts w:ascii="方正仿宋_GB2312" w:eastAsia="方正仿宋_GB2312" w:hAnsi="方正仿宋_GB2312" w:cs="方正仿宋_GB2312"/>
          <w:color w:val="000000" w:themeColor="text1"/>
          <w:sz w:val="32"/>
          <w:szCs w:val="32"/>
        </w:rPr>
      </w:pPr>
      <w:r w:rsidRPr="00616B64">
        <w:rPr>
          <w:rFonts w:ascii="方正仿宋_GB2312" w:eastAsia="方正仿宋_GB2312" w:hAnsi="方正仿宋_GB2312" w:cs="方正仿宋_GB2312" w:hint="eastAsia"/>
          <w:color w:val="000000" w:themeColor="text1"/>
          <w:sz w:val="32"/>
          <w:szCs w:val="32"/>
        </w:rPr>
        <w:t>15、每个</w:t>
      </w:r>
      <w:r w:rsidR="00E26FAB">
        <w:rPr>
          <w:rFonts w:ascii="宋体" w:eastAsia="宋体" w:hAnsi="宋体" w:cs="宋体" w:hint="eastAsia"/>
          <w:color w:val="000000" w:themeColor="text1"/>
          <w:sz w:val="32"/>
          <w:szCs w:val="32"/>
        </w:rPr>
        <w:t>季度</w:t>
      </w:r>
      <w:r w:rsidRPr="00616B64">
        <w:rPr>
          <w:rFonts w:ascii="方正仿宋_GB2312" w:eastAsia="方正仿宋_GB2312" w:hAnsi="方正仿宋_GB2312" w:cs="方正仿宋_GB2312" w:hint="eastAsia"/>
          <w:color w:val="000000" w:themeColor="text1"/>
          <w:sz w:val="32"/>
          <w:szCs w:val="32"/>
        </w:rPr>
        <w:t>提供系统运维报告（加盖公司公章）。</w:t>
      </w:r>
    </w:p>
    <w:p w14:paraId="006ECE5F" w14:textId="67BB4EE2" w:rsidR="00113E63" w:rsidRPr="00616B64" w:rsidRDefault="00113E63">
      <w:pPr>
        <w:spacing w:line="560" w:lineRule="exact"/>
        <w:ind w:firstLine="420"/>
        <w:rPr>
          <w:rFonts w:ascii="方正仿宋_GB2312" w:eastAsia="方正仿宋_GB2312" w:hAnsi="方正仿宋_GB2312" w:cs="方正仿宋_GB2312"/>
          <w:color w:val="000000" w:themeColor="text1"/>
          <w:sz w:val="32"/>
          <w:szCs w:val="32"/>
        </w:rPr>
      </w:pPr>
      <w:r w:rsidRPr="00616B64">
        <w:rPr>
          <w:rFonts w:ascii="方正仿宋_GB2312" w:eastAsia="方正仿宋_GB2312" w:hAnsi="方正仿宋_GB2312" w:cs="方正仿宋_GB2312" w:hint="eastAsia"/>
          <w:color w:val="000000" w:themeColor="text1"/>
          <w:sz w:val="32"/>
          <w:szCs w:val="32"/>
        </w:rPr>
        <w:t>16、运维工程师需与甲方签订保密协议。</w:t>
      </w:r>
    </w:p>
    <w:bookmarkEnd w:id="8"/>
    <w:p w14:paraId="544E2D6E" w14:textId="77777777" w:rsidR="004857E4" w:rsidRDefault="00B45715">
      <w:pPr>
        <w:pStyle w:val="3"/>
        <w:spacing w:line="560" w:lineRule="exact"/>
        <w:rPr>
          <w:rFonts w:ascii="宋体" w:eastAsia="宋体" w:hAnsi="宋体" w:cs="Times New Roman"/>
          <w:bCs w:val="0"/>
          <w:color w:val="000000" w:themeColor="text1"/>
          <w:sz w:val="24"/>
          <w:szCs w:val="24"/>
        </w:rPr>
      </w:pPr>
      <w:r>
        <w:rPr>
          <w:rFonts w:ascii="宋体" w:eastAsia="宋体" w:hAnsi="宋体" w:cs="Times New Roman" w:hint="eastAsia"/>
          <w:bCs w:val="0"/>
          <w:color w:val="000000" w:themeColor="text1"/>
          <w:sz w:val="24"/>
          <w:szCs w:val="24"/>
        </w:rPr>
        <w:t>（二）维护内容及要求</w:t>
      </w:r>
    </w:p>
    <w:p w14:paraId="3E0FCE4F" w14:textId="77777777" w:rsidR="004857E4" w:rsidRDefault="00B45715">
      <w:pPr>
        <w:spacing w:line="560" w:lineRule="exact"/>
        <w:outlineLvl w:val="3"/>
        <w:rPr>
          <w:rFonts w:ascii="宋体" w:eastAsia="宋体" w:hAnsi="宋体" w:cs="Times New Roman"/>
          <w:b/>
          <w:color w:val="000000" w:themeColor="text1"/>
          <w:sz w:val="36"/>
          <w:szCs w:val="36"/>
        </w:rPr>
      </w:pPr>
      <w:r>
        <w:rPr>
          <w:rFonts w:ascii="宋体" w:eastAsia="宋体" w:hAnsi="宋体" w:cs="Times New Roman"/>
          <w:b/>
          <w:color w:val="000000" w:themeColor="text1"/>
          <w:sz w:val="36"/>
          <w:szCs w:val="36"/>
        </w:rPr>
        <w:t>1、</w:t>
      </w:r>
      <w:r>
        <w:rPr>
          <w:rFonts w:ascii="宋体" w:eastAsia="宋体" w:hAnsi="宋体" w:cs="Times New Roman" w:hint="eastAsia"/>
          <w:b/>
          <w:color w:val="000000" w:themeColor="text1"/>
          <w:sz w:val="36"/>
          <w:szCs w:val="36"/>
        </w:rPr>
        <w:t>软件维护</w:t>
      </w:r>
    </w:p>
    <w:p w14:paraId="74B9625D" w14:textId="77777777" w:rsidR="004857E4" w:rsidRDefault="00B45715">
      <w:pPr>
        <w:spacing w:line="560" w:lineRule="exact"/>
        <w:rPr>
          <w:rFonts w:ascii="宋体" w:eastAsia="宋体" w:hAnsi="宋体" w:cs="Times New Roman"/>
          <w:b/>
          <w:bCs/>
          <w:color w:val="000000" w:themeColor="text1"/>
          <w:sz w:val="32"/>
          <w:szCs w:val="32"/>
        </w:rPr>
      </w:pPr>
      <w:r>
        <w:rPr>
          <w:rFonts w:ascii="宋体" w:eastAsia="宋体" w:hAnsi="宋体" w:cs="Times New Roman"/>
          <w:b/>
          <w:bCs/>
          <w:color w:val="000000" w:themeColor="text1"/>
          <w:sz w:val="32"/>
          <w:szCs w:val="32"/>
        </w:rPr>
        <w:tab/>
        <w:t>1）</w:t>
      </w:r>
      <w:r>
        <w:rPr>
          <w:rFonts w:ascii="宋体" w:eastAsia="宋体" w:hAnsi="宋体" w:cs="Times New Roman" w:hint="eastAsia"/>
          <w:b/>
          <w:bCs/>
          <w:color w:val="000000" w:themeColor="text1"/>
          <w:sz w:val="32"/>
          <w:szCs w:val="32"/>
        </w:rPr>
        <w:t>系统运维</w:t>
      </w:r>
    </w:p>
    <w:p w14:paraId="0881AAC2"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处理系统运行使用过程中出现的各类问题。保障周六日和重要节假日的系统安全与稳定运行。</w:t>
      </w:r>
    </w:p>
    <w:p w14:paraId="613DAA95"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提供信息咨询服务，解答信息系统相关问题。</w:t>
      </w:r>
    </w:p>
    <w:p w14:paraId="71CBF266"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系统BUG按约定时间限期完成修改更新。定期排查系统可能存在的问题，并反馈给甲方，在甲方知情并同</w:t>
      </w:r>
      <w:r>
        <w:rPr>
          <w:rFonts w:ascii="方正仿宋_GB2312" w:eastAsia="方正仿宋_GB2312" w:hAnsi="方正仿宋_GB2312" w:cs="方正仿宋_GB2312" w:hint="eastAsia"/>
          <w:color w:val="000000" w:themeColor="text1"/>
          <w:sz w:val="32"/>
          <w:szCs w:val="32"/>
        </w:rPr>
        <w:lastRenderedPageBreak/>
        <w:t>意情况下进行处理解决。</w:t>
      </w:r>
    </w:p>
    <w:p w14:paraId="6F1FFD3D"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乙方须根据</w:t>
      </w:r>
      <w:bookmarkStart w:id="16" w:name="OLE_LINK11"/>
      <w:r>
        <w:rPr>
          <w:rFonts w:ascii="方正仿宋_GB2312" w:eastAsia="方正仿宋_GB2312" w:hAnsi="方正仿宋_GB2312" w:cs="方正仿宋_GB2312" w:hint="eastAsia"/>
          <w:color w:val="000000" w:themeColor="text1"/>
          <w:sz w:val="32"/>
          <w:szCs w:val="32"/>
        </w:rPr>
        <w:t>甲方</w:t>
      </w:r>
      <w:bookmarkEnd w:id="16"/>
      <w:r>
        <w:rPr>
          <w:rFonts w:ascii="方正仿宋_GB2312" w:eastAsia="方正仿宋_GB2312" w:hAnsi="方正仿宋_GB2312" w:cs="方正仿宋_GB2312" w:hint="eastAsia"/>
          <w:color w:val="000000" w:themeColor="text1"/>
          <w:sz w:val="32"/>
          <w:szCs w:val="32"/>
        </w:rPr>
        <w:t>所提需求，提供相关系统接口支持，包括与医院各信息系统的接口，以及与卫生部等其它上级管理部门对各类事件的上报数据接口，并提供详细接口文档；乙方须根据甲方的管理、业务需要，及上级管理部门要求、医院各项评级要求，提供新增或修改等适应性的二次开发服务。涉及系统改造的二次开发需求，经甲乙双方书面沟通确认后，乙方应免费提供，免费额度为每年度累计 7 人/天的工作量，超出该额度的部分，由双方另行协商确定服务内容、工作量及费用。</w:t>
      </w:r>
    </w:p>
    <w:p w14:paraId="77713B52" w14:textId="77777777" w:rsidR="004857E4" w:rsidRDefault="00B45715">
      <w:pPr>
        <w:spacing w:line="560" w:lineRule="exact"/>
        <w:ind w:firstLine="419"/>
        <w:rPr>
          <w:rFonts w:ascii="宋体" w:eastAsia="宋体" w:hAnsi="宋体"/>
          <w:b/>
          <w:bCs/>
          <w:color w:val="000000" w:themeColor="text1"/>
          <w:sz w:val="32"/>
          <w:szCs w:val="32"/>
        </w:rPr>
      </w:pPr>
      <w:r>
        <w:rPr>
          <w:rFonts w:ascii="宋体" w:eastAsia="宋体" w:hAnsi="宋体"/>
          <w:b/>
          <w:bCs/>
          <w:color w:val="000000" w:themeColor="text1"/>
          <w:sz w:val="32"/>
          <w:szCs w:val="32"/>
        </w:rPr>
        <w:t>2）</w:t>
      </w:r>
      <w:r>
        <w:rPr>
          <w:rFonts w:ascii="宋体" w:eastAsia="宋体" w:hAnsi="宋体" w:hint="eastAsia"/>
          <w:b/>
          <w:bCs/>
          <w:color w:val="000000" w:themeColor="text1"/>
          <w:sz w:val="32"/>
          <w:szCs w:val="32"/>
        </w:rPr>
        <w:t>第三方接口运维</w:t>
      </w:r>
    </w:p>
    <w:p w14:paraId="45BDC17A"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若有第三方接口运行不畅，需积极配合查找原因，如是乙方程序问题导致，需给出解决方案并按约定时间限期进行调整。</w:t>
      </w:r>
    </w:p>
    <w:p w14:paraId="077F5858" w14:textId="77777777" w:rsidR="004857E4" w:rsidRDefault="00B45715">
      <w:pPr>
        <w:spacing w:line="560" w:lineRule="exact"/>
        <w:outlineLvl w:val="3"/>
        <w:rPr>
          <w:rFonts w:ascii="宋体" w:eastAsia="宋体" w:hAnsi="宋体" w:cs="Times New Roman"/>
          <w:b/>
          <w:color w:val="000000" w:themeColor="text1"/>
          <w:sz w:val="36"/>
          <w:szCs w:val="36"/>
        </w:rPr>
      </w:pPr>
      <w:r>
        <w:rPr>
          <w:rFonts w:ascii="宋体" w:eastAsia="宋体" w:hAnsi="宋体" w:cs="Times New Roman"/>
          <w:b/>
          <w:color w:val="000000" w:themeColor="text1"/>
          <w:sz w:val="36"/>
          <w:szCs w:val="36"/>
        </w:rPr>
        <w:t>2、</w:t>
      </w:r>
      <w:r>
        <w:rPr>
          <w:rFonts w:ascii="宋体" w:eastAsia="宋体" w:hAnsi="宋体" w:cs="Times New Roman" w:hint="eastAsia"/>
          <w:b/>
          <w:color w:val="000000" w:themeColor="text1"/>
          <w:sz w:val="36"/>
          <w:szCs w:val="36"/>
        </w:rPr>
        <w:t>数据库维护</w:t>
      </w:r>
    </w:p>
    <w:p w14:paraId="143A6732"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保障数据安全，配合医院实施数据库相关安全策略。</w:t>
      </w:r>
    </w:p>
    <w:p w14:paraId="19E67EAA"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对于数据库故障应立即响应排查解决问题。定期数据库优化服务。</w:t>
      </w:r>
    </w:p>
    <w:p w14:paraId="39999C0D"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根据甲方要求提供数据库迁移服务。</w:t>
      </w:r>
    </w:p>
    <w:p w14:paraId="6F355247"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数据库数据归甲方所有，乙方未经甲方不能擅自外传数据，如发现此类情况根据相关国家法律法规处理。</w:t>
      </w:r>
    </w:p>
    <w:p w14:paraId="29F73CF2" w14:textId="77777777" w:rsidR="004857E4" w:rsidRDefault="00B45715">
      <w:pPr>
        <w:spacing w:line="560" w:lineRule="exact"/>
        <w:outlineLvl w:val="3"/>
        <w:rPr>
          <w:rFonts w:ascii="宋体" w:eastAsia="宋体" w:hAnsi="宋体" w:cs="Times New Roman"/>
          <w:b/>
          <w:color w:val="000000" w:themeColor="text1"/>
          <w:sz w:val="36"/>
          <w:szCs w:val="36"/>
        </w:rPr>
      </w:pPr>
      <w:r>
        <w:rPr>
          <w:rFonts w:ascii="宋体" w:eastAsia="宋体" w:hAnsi="宋体" w:cs="Times New Roman"/>
          <w:b/>
          <w:color w:val="000000" w:themeColor="text1"/>
          <w:sz w:val="36"/>
          <w:szCs w:val="36"/>
        </w:rPr>
        <w:t>3、</w:t>
      </w:r>
      <w:r>
        <w:rPr>
          <w:rFonts w:ascii="宋体" w:eastAsia="宋体" w:hAnsi="宋体" w:cs="Times New Roman" w:hint="eastAsia"/>
          <w:b/>
          <w:color w:val="000000" w:themeColor="text1"/>
          <w:sz w:val="36"/>
          <w:szCs w:val="36"/>
        </w:rPr>
        <w:t>服务器维护</w:t>
      </w:r>
    </w:p>
    <w:p w14:paraId="26326333"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t>提供服务器上程序迁移服务。</w:t>
      </w:r>
    </w:p>
    <w:p w14:paraId="609892F0" w14:textId="77777777" w:rsidR="004857E4" w:rsidRDefault="00B45715">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r>
        <w:rPr>
          <w:rFonts w:ascii="方正仿宋_GB2312" w:eastAsia="方正仿宋_GB2312" w:hAnsi="方正仿宋_GB2312" w:cs="方正仿宋_GB2312" w:hint="eastAsia"/>
          <w:color w:val="000000" w:themeColor="text1"/>
          <w:sz w:val="32"/>
          <w:szCs w:val="32"/>
        </w:rPr>
        <w:lastRenderedPageBreak/>
        <w:t>保障服务器上数据库、中间层软件、接口软件等相关软件稳定运行，服务器上业务系统相关软件全年故障次数应不超过5次。</w:t>
      </w:r>
    </w:p>
    <w:p w14:paraId="27144B62" w14:textId="77777777" w:rsidR="00113E63" w:rsidRDefault="00113E63">
      <w:pPr>
        <w:pStyle w:val="ac"/>
        <w:numPr>
          <w:ilvl w:val="0"/>
          <w:numId w:val="1"/>
        </w:numPr>
        <w:spacing w:line="560" w:lineRule="exact"/>
        <w:ind w:firstLineChars="0"/>
        <w:rPr>
          <w:rFonts w:ascii="方正仿宋_GB2312" w:eastAsia="方正仿宋_GB2312" w:hAnsi="方正仿宋_GB2312" w:cs="方正仿宋_GB2312"/>
          <w:color w:val="000000" w:themeColor="text1"/>
          <w:sz w:val="32"/>
          <w:szCs w:val="32"/>
        </w:rPr>
      </w:pPr>
    </w:p>
    <w:sectPr w:rsidR="00113E63">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4DDD7B5" w14:textId="77777777" w:rsidR="0045760C" w:rsidRDefault="0045760C" w:rsidP="00616B64">
      <w:r>
        <w:separator/>
      </w:r>
    </w:p>
  </w:endnote>
  <w:endnote w:type="continuationSeparator" w:id="0">
    <w:p w14:paraId="3A73BDCC" w14:textId="77777777" w:rsidR="0045760C" w:rsidRDefault="0045760C" w:rsidP="00616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embedRegular r:id="rId1" w:subsetted="1" w:fontKey="{D7FAC1C2-071A-4748-8A4F-282FE9E70855}"/>
  </w:font>
  <w:font w:name="Calibri Light">
    <w:panose1 w:val="020F0302020204030204"/>
    <w:charset w:val="00"/>
    <w:family w:val="swiss"/>
    <w:pitch w:val="variable"/>
    <w:sig w:usb0="E4002EFF" w:usb1="C000247B"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embedRegular r:id="rId2" w:subsetted="1" w:fontKey="{83CB61EE-A5A6-43B0-89ED-504500388DCC}"/>
  </w:font>
  <w:font w:name="方正仿宋_GB2312">
    <w:altName w:val="Arial Unicode MS"/>
    <w:charset w:val="86"/>
    <w:family w:val="auto"/>
    <w:pitch w:val="default"/>
    <w:sig w:usb0="00000000" w:usb1="184F6CFA" w:usb2="00000012" w:usb3="00000000" w:csb0="00040001" w:csb1="00000000"/>
    <w:embedRegular r:id="rId3" w:fontKey="{975B6B60-8B91-4B45-B9BE-49B3B352220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3399976"/>
      <w:docPartObj>
        <w:docPartGallery w:val="Page Numbers (Bottom of Page)"/>
        <w:docPartUnique/>
      </w:docPartObj>
    </w:sdtPr>
    <w:sdtEndPr/>
    <w:sdtContent>
      <w:p w14:paraId="5F8EB486" w14:textId="0799C726" w:rsidR="008119B9" w:rsidRDefault="008119B9">
        <w:pPr>
          <w:pStyle w:val="a6"/>
          <w:jc w:val="center"/>
        </w:pPr>
        <w:r>
          <w:fldChar w:fldCharType="begin"/>
        </w:r>
        <w:r>
          <w:instrText>PAGE   \* MERGEFORMAT</w:instrText>
        </w:r>
        <w:r>
          <w:fldChar w:fldCharType="separate"/>
        </w:r>
        <w:r w:rsidR="00E26FAB" w:rsidRPr="00E26FAB">
          <w:rPr>
            <w:noProof/>
            <w:lang w:val="zh-CN"/>
          </w:rPr>
          <w:t>3</w:t>
        </w:r>
        <w:r>
          <w:fldChar w:fldCharType="end"/>
        </w:r>
      </w:p>
    </w:sdtContent>
  </w:sdt>
  <w:p w14:paraId="0BB25DD9" w14:textId="77777777" w:rsidR="008119B9" w:rsidRDefault="008119B9">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E311AC" w14:textId="77777777" w:rsidR="0045760C" w:rsidRDefault="0045760C" w:rsidP="00616B64">
      <w:r>
        <w:separator/>
      </w:r>
    </w:p>
  </w:footnote>
  <w:footnote w:type="continuationSeparator" w:id="0">
    <w:p w14:paraId="62908307" w14:textId="77777777" w:rsidR="0045760C" w:rsidRDefault="0045760C" w:rsidP="00616B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6490DEF"/>
    <w:multiLevelType w:val="multilevel"/>
    <w:tmpl w:val="76490DEF"/>
    <w:lvl w:ilvl="0">
      <w:start w:val="1"/>
      <w:numFmt w:val="bullet"/>
      <w:lvlText w:val=""/>
      <w:lvlJc w:val="left"/>
      <w:pPr>
        <w:ind w:left="839" w:hanging="420"/>
      </w:pPr>
      <w:rPr>
        <w:rFonts w:ascii="Wingdings" w:hAnsi="Wingdings" w:hint="default"/>
      </w:rPr>
    </w:lvl>
    <w:lvl w:ilvl="1">
      <w:start w:val="1"/>
      <w:numFmt w:val="bullet"/>
      <w:lvlText w:val=""/>
      <w:lvlJc w:val="left"/>
      <w:pPr>
        <w:ind w:left="1259" w:hanging="420"/>
      </w:pPr>
      <w:rPr>
        <w:rFonts w:ascii="Wingdings" w:hAnsi="Wingdings" w:hint="default"/>
      </w:rPr>
    </w:lvl>
    <w:lvl w:ilvl="2">
      <w:start w:val="1"/>
      <w:numFmt w:val="bullet"/>
      <w:lvlText w:val=""/>
      <w:lvlJc w:val="left"/>
      <w:pPr>
        <w:ind w:left="1679" w:hanging="420"/>
      </w:pPr>
      <w:rPr>
        <w:rFonts w:ascii="Wingdings" w:hAnsi="Wingdings" w:hint="default"/>
      </w:rPr>
    </w:lvl>
    <w:lvl w:ilvl="3">
      <w:start w:val="1"/>
      <w:numFmt w:val="bullet"/>
      <w:lvlText w:val=""/>
      <w:lvlJc w:val="left"/>
      <w:pPr>
        <w:ind w:left="2099" w:hanging="420"/>
      </w:pPr>
      <w:rPr>
        <w:rFonts w:ascii="Wingdings" w:hAnsi="Wingdings" w:hint="default"/>
      </w:rPr>
    </w:lvl>
    <w:lvl w:ilvl="4">
      <w:start w:val="1"/>
      <w:numFmt w:val="bullet"/>
      <w:lvlText w:val=""/>
      <w:lvlJc w:val="left"/>
      <w:pPr>
        <w:ind w:left="2519" w:hanging="420"/>
      </w:pPr>
      <w:rPr>
        <w:rFonts w:ascii="Wingdings" w:hAnsi="Wingdings" w:hint="default"/>
      </w:rPr>
    </w:lvl>
    <w:lvl w:ilvl="5">
      <w:start w:val="1"/>
      <w:numFmt w:val="bullet"/>
      <w:lvlText w:val=""/>
      <w:lvlJc w:val="left"/>
      <w:pPr>
        <w:ind w:left="2939" w:hanging="420"/>
      </w:pPr>
      <w:rPr>
        <w:rFonts w:ascii="Wingdings" w:hAnsi="Wingdings" w:hint="default"/>
      </w:rPr>
    </w:lvl>
    <w:lvl w:ilvl="6">
      <w:start w:val="1"/>
      <w:numFmt w:val="bullet"/>
      <w:lvlText w:val=""/>
      <w:lvlJc w:val="left"/>
      <w:pPr>
        <w:ind w:left="3359" w:hanging="420"/>
      </w:pPr>
      <w:rPr>
        <w:rFonts w:ascii="Wingdings" w:hAnsi="Wingdings" w:hint="default"/>
      </w:rPr>
    </w:lvl>
    <w:lvl w:ilvl="7">
      <w:start w:val="1"/>
      <w:numFmt w:val="bullet"/>
      <w:lvlText w:val=""/>
      <w:lvlJc w:val="left"/>
      <w:pPr>
        <w:ind w:left="3779" w:hanging="420"/>
      </w:pPr>
      <w:rPr>
        <w:rFonts w:ascii="Wingdings" w:hAnsi="Wingdings" w:hint="default"/>
      </w:rPr>
    </w:lvl>
    <w:lvl w:ilvl="8">
      <w:start w:val="1"/>
      <w:numFmt w:val="bullet"/>
      <w:lvlText w:val=""/>
      <w:lvlJc w:val="left"/>
      <w:pPr>
        <w:ind w:left="4199"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1"/>
  <w:embedTrueTypeFonts/>
  <w:saveSubset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I5NDY3ZjcyNmFiYWNmNDg4YjQ4ODNhZDJiN2I1NzYifQ=="/>
  </w:docVars>
  <w:rsids>
    <w:rsidRoot w:val="005D3A7B"/>
    <w:rsid w:val="000050D6"/>
    <w:rsid w:val="00007830"/>
    <w:rsid w:val="00010734"/>
    <w:rsid w:val="00014F6C"/>
    <w:rsid w:val="0001776A"/>
    <w:rsid w:val="000305FD"/>
    <w:rsid w:val="00031013"/>
    <w:rsid w:val="00037986"/>
    <w:rsid w:val="00037F96"/>
    <w:rsid w:val="0004305F"/>
    <w:rsid w:val="00045B7B"/>
    <w:rsid w:val="0004758C"/>
    <w:rsid w:val="00050995"/>
    <w:rsid w:val="00050CEF"/>
    <w:rsid w:val="00050DF7"/>
    <w:rsid w:val="000534A4"/>
    <w:rsid w:val="00062695"/>
    <w:rsid w:val="00064DC4"/>
    <w:rsid w:val="00064E24"/>
    <w:rsid w:val="000673F3"/>
    <w:rsid w:val="000678CB"/>
    <w:rsid w:val="00073298"/>
    <w:rsid w:val="00080317"/>
    <w:rsid w:val="00081746"/>
    <w:rsid w:val="000832EE"/>
    <w:rsid w:val="000855E8"/>
    <w:rsid w:val="00091624"/>
    <w:rsid w:val="00091F66"/>
    <w:rsid w:val="00094CF9"/>
    <w:rsid w:val="00095E44"/>
    <w:rsid w:val="000A0DE5"/>
    <w:rsid w:val="000A1462"/>
    <w:rsid w:val="000A3162"/>
    <w:rsid w:val="000A3BFC"/>
    <w:rsid w:val="000A4968"/>
    <w:rsid w:val="000A4C88"/>
    <w:rsid w:val="000A5759"/>
    <w:rsid w:val="000A613D"/>
    <w:rsid w:val="000B0CEB"/>
    <w:rsid w:val="000B565D"/>
    <w:rsid w:val="000B5FC5"/>
    <w:rsid w:val="000C62B6"/>
    <w:rsid w:val="000D7C0F"/>
    <w:rsid w:val="000E01B2"/>
    <w:rsid w:val="000F2708"/>
    <w:rsid w:val="001001FB"/>
    <w:rsid w:val="001028BE"/>
    <w:rsid w:val="00102D1A"/>
    <w:rsid w:val="00103865"/>
    <w:rsid w:val="00103949"/>
    <w:rsid w:val="00106DDB"/>
    <w:rsid w:val="00110ACB"/>
    <w:rsid w:val="00113E63"/>
    <w:rsid w:val="00123990"/>
    <w:rsid w:val="00124E64"/>
    <w:rsid w:val="00131BC6"/>
    <w:rsid w:val="001356AC"/>
    <w:rsid w:val="00136F6C"/>
    <w:rsid w:val="001404BF"/>
    <w:rsid w:val="00141DDC"/>
    <w:rsid w:val="0014419D"/>
    <w:rsid w:val="001455F2"/>
    <w:rsid w:val="00146DB9"/>
    <w:rsid w:val="00150244"/>
    <w:rsid w:val="001515E4"/>
    <w:rsid w:val="001562FA"/>
    <w:rsid w:val="00161480"/>
    <w:rsid w:val="00163721"/>
    <w:rsid w:val="00172153"/>
    <w:rsid w:val="0017428D"/>
    <w:rsid w:val="00174741"/>
    <w:rsid w:val="00174C5E"/>
    <w:rsid w:val="00176185"/>
    <w:rsid w:val="00176A5A"/>
    <w:rsid w:val="001849BF"/>
    <w:rsid w:val="00184B34"/>
    <w:rsid w:val="0019091E"/>
    <w:rsid w:val="00193AA0"/>
    <w:rsid w:val="00195456"/>
    <w:rsid w:val="00196635"/>
    <w:rsid w:val="001A1C04"/>
    <w:rsid w:val="001B027E"/>
    <w:rsid w:val="001B3371"/>
    <w:rsid w:val="001C0DDC"/>
    <w:rsid w:val="001C2075"/>
    <w:rsid w:val="001C2997"/>
    <w:rsid w:val="001C3835"/>
    <w:rsid w:val="001C3D56"/>
    <w:rsid w:val="001C5746"/>
    <w:rsid w:val="001C7816"/>
    <w:rsid w:val="001D56E4"/>
    <w:rsid w:val="001D58A4"/>
    <w:rsid w:val="001D67B3"/>
    <w:rsid w:val="001E1A8E"/>
    <w:rsid w:val="001E295B"/>
    <w:rsid w:val="001E575C"/>
    <w:rsid w:val="001E7973"/>
    <w:rsid w:val="001E7E1B"/>
    <w:rsid w:val="001F2713"/>
    <w:rsid w:val="001F5FB1"/>
    <w:rsid w:val="00200F06"/>
    <w:rsid w:val="00204AD8"/>
    <w:rsid w:val="002123EE"/>
    <w:rsid w:val="002146D7"/>
    <w:rsid w:val="00214796"/>
    <w:rsid w:val="0022197D"/>
    <w:rsid w:val="00223ABE"/>
    <w:rsid w:val="00224809"/>
    <w:rsid w:val="00224DBB"/>
    <w:rsid w:val="00231479"/>
    <w:rsid w:val="002360A9"/>
    <w:rsid w:val="00240937"/>
    <w:rsid w:val="002412D0"/>
    <w:rsid w:val="0024341D"/>
    <w:rsid w:val="00245467"/>
    <w:rsid w:val="002476F6"/>
    <w:rsid w:val="00247B64"/>
    <w:rsid w:val="0025003A"/>
    <w:rsid w:val="00250C09"/>
    <w:rsid w:val="00251505"/>
    <w:rsid w:val="00252B0E"/>
    <w:rsid w:val="00256A91"/>
    <w:rsid w:val="00257E87"/>
    <w:rsid w:val="002615D9"/>
    <w:rsid w:val="002631E1"/>
    <w:rsid w:val="002711A2"/>
    <w:rsid w:val="00276A1A"/>
    <w:rsid w:val="00285C08"/>
    <w:rsid w:val="0029217E"/>
    <w:rsid w:val="002A0173"/>
    <w:rsid w:val="002A3F39"/>
    <w:rsid w:val="002B5816"/>
    <w:rsid w:val="002C0F9F"/>
    <w:rsid w:val="002C4DD5"/>
    <w:rsid w:val="002D02B1"/>
    <w:rsid w:val="002D1443"/>
    <w:rsid w:val="002D3F33"/>
    <w:rsid w:val="002D587F"/>
    <w:rsid w:val="002D7851"/>
    <w:rsid w:val="002E2EAD"/>
    <w:rsid w:val="002F077E"/>
    <w:rsid w:val="002F5223"/>
    <w:rsid w:val="0030178F"/>
    <w:rsid w:val="00304549"/>
    <w:rsid w:val="0030484F"/>
    <w:rsid w:val="003055BF"/>
    <w:rsid w:val="00312781"/>
    <w:rsid w:val="00313C3C"/>
    <w:rsid w:val="0032001E"/>
    <w:rsid w:val="003215C0"/>
    <w:rsid w:val="00324195"/>
    <w:rsid w:val="00325509"/>
    <w:rsid w:val="00331686"/>
    <w:rsid w:val="003336E4"/>
    <w:rsid w:val="003337B2"/>
    <w:rsid w:val="0033701D"/>
    <w:rsid w:val="00342A82"/>
    <w:rsid w:val="00346829"/>
    <w:rsid w:val="003518D8"/>
    <w:rsid w:val="00362A90"/>
    <w:rsid w:val="00363D4D"/>
    <w:rsid w:val="0037313C"/>
    <w:rsid w:val="00373DEE"/>
    <w:rsid w:val="003810AF"/>
    <w:rsid w:val="00391674"/>
    <w:rsid w:val="003A0612"/>
    <w:rsid w:val="003A23F4"/>
    <w:rsid w:val="003B06B9"/>
    <w:rsid w:val="003B12B4"/>
    <w:rsid w:val="003B309B"/>
    <w:rsid w:val="003B46D2"/>
    <w:rsid w:val="003B7F05"/>
    <w:rsid w:val="003C0FE2"/>
    <w:rsid w:val="003C1F9D"/>
    <w:rsid w:val="003C4A64"/>
    <w:rsid w:val="003C7024"/>
    <w:rsid w:val="003C782E"/>
    <w:rsid w:val="003D1B23"/>
    <w:rsid w:val="003D221C"/>
    <w:rsid w:val="003D3557"/>
    <w:rsid w:val="003D388D"/>
    <w:rsid w:val="003E6524"/>
    <w:rsid w:val="003E6AA1"/>
    <w:rsid w:val="00400E33"/>
    <w:rsid w:val="004019FC"/>
    <w:rsid w:val="00401C02"/>
    <w:rsid w:val="0040265B"/>
    <w:rsid w:val="0041095C"/>
    <w:rsid w:val="004226A9"/>
    <w:rsid w:val="00423DBE"/>
    <w:rsid w:val="004245FD"/>
    <w:rsid w:val="004328FA"/>
    <w:rsid w:val="0043591F"/>
    <w:rsid w:val="00435A3B"/>
    <w:rsid w:val="004362E1"/>
    <w:rsid w:val="00437B9C"/>
    <w:rsid w:val="00447A86"/>
    <w:rsid w:val="004503CF"/>
    <w:rsid w:val="00456C6A"/>
    <w:rsid w:val="00457013"/>
    <w:rsid w:val="0045760C"/>
    <w:rsid w:val="00463BA0"/>
    <w:rsid w:val="00474999"/>
    <w:rsid w:val="00484198"/>
    <w:rsid w:val="004857E4"/>
    <w:rsid w:val="00485D01"/>
    <w:rsid w:val="0048626F"/>
    <w:rsid w:val="004925C3"/>
    <w:rsid w:val="0049501D"/>
    <w:rsid w:val="00495365"/>
    <w:rsid w:val="00496722"/>
    <w:rsid w:val="004A4451"/>
    <w:rsid w:val="004B008A"/>
    <w:rsid w:val="004B27CB"/>
    <w:rsid w:val="004C78E4"/>
    <w:rsid w:val="004D15CC"/>
    <w:rsid w:val="004D2D39"/>
    <w:rsid w:val="004D309E"/>
    <w:rsid w:val="004D7AEA"/>
    <w:rsid w:val="004F16BE"/>
    <w:rsid w:val="004F3392"/>
    <w:rsid w:val="00513896"/>
    <w:rsid w:val="00522948"/>
    <w:rsid w:val="00530022"/>
    <w:rsid w:val="00531E20"/>
    <w:rsid w:val="0053495E"/>
    <w:rsid w:val="00535292"/>
    <w:rsid w:val="00536A0B"/>
    <w:rsid w:val="00536AD3"/>
    <w:rsid w:val="00542A6C"/>
    <w:rsid w:val="005442CA"/>
    <w:rsid w:val="00546FDF"/>
    <w:rsid w:val="00547DE7"/>
    <w:rsid w:val="00551401"/>
    <w:rsid w:val="00554D5A"/>
    <w:rsid w:val="00557053"/>
    <w:rsid w:val="00562B50"/>
    <w:rsid w:val="00563F70"/>
    <w:rsid w:val="00564CD7"/>
    <w:rsid w:val="00567266"/>
    <w:rsid w:val="00580097"/>
    <w:rsid w:val="00587B8C"/>
    <w:rsid w:val="00597F10"/>
    <w:rsid w:val="005A13BC"/>
    <w:rsid w:val="005A6158"/>
    <w:rsid w:val="005A6D68"/>
    <w:rsid w:val="005A7142"/>
    <w:rsid w:val="005B0E6D"/>
    <w:rsid w:val="005B1780"/>
    <w:rsid w:val="005B212C"/>
    <w:rsid w:val="005B4DAC"/>
    <w:rsid w:val="005B5EBC"/>
    <w:rsid w:val="005C04D6"/>
    <w:rsid w:val="005C0871"/>
    <w:rsid w:val="005C3DEA"/>
    <w:rsid w:val="005C6228"/>
    <w:rsid w:val="005C6E16"/>
    <w:rsid w:val="005C7739"/>
    <w:rsid w:val="005D2877"/>
    <w:rsid w:val="005D3A7B"/>
    <w:rsid w:val="005D70EB"/>
    <w:rsid w:val="005E3E5B"/>
    <w:rsid w:val="005E706E"/>
    <w:rsid w:val="005E7A61"/>
    <w:rsid w:val="005E7ED6"/>
    <w:rsid w:val="00602987"/>
    <w:rsid w:val="00602CB2"/>
    <w:rsid w:val="00605A73"/>
    <w:rsid w:val="00605B9B"/>
    <w:rsid w:val="006134ED"/>
    <w:rsid w:val="00614F8A"/>
    <w:rsid w:val="00615E8B"/>
    <w:rsid w:val="00616B64"/>
    <w:rsid w:val="0062077A"/>
    <w:rsid w:val="00623B3E"/>
    <w:rsid w:val="0063254E"/>
    <w:rsid w:val="00636A33"/>
    <w:rsid w:val="00647079"/>
    <w:rsid w:val="006538AF"/>
    <w:rsid w:val="0065582C"/>
    <w:rsid w:val="00656EDA"/>
    <w:rsid w:val="00657390"/>
    <w:rsid w:val="0066628D"/>
    <w:rsid w:val="006706DC"/>
    <w:rsid w:val="00675784"/>
    <w:rsid w:val="00683A0A"/>
    <w:rsid w:val="00692B14"/>
    <w:rsid w:val="00695623"/>
    <w:rsid w:val="00695860"/>
    <w:rsid w:val="00697E63"/>
    <w:rsid w:val="00697E6A"/>
    <w:rsid w:val="006A231F"/>
    <w:rsid w:val="006A4738"/>
    <w:rsid w:val="006A6945"/>
    <w:rsid w:val="006B4249"/>
    <w:rsid w:val="006B79DD"/>
    <w:rsid w:val="006C1B0A"/>
    <w:rsid w:val="006C41B8"/>
    <w:rsid w:val="006C7005"/>
    <w:rsid w:val="006C7544"/>
    <w:rsid w:val="006D0A21"/>
    <w:rsid w:val="006D1947"/>
    <w:rsid w:val="007029A4"/>
    <w:rsid w:val="00710369"/>
    <w:rsid w:val="007129A1"/>
    <w:rsid w:val="00720FB1"/>
    <w:rsid w:val="00721284"/>
    <w:rsid w:val="00723AFE"/>
    <w:rsid w:val="0073097A"/>
    <w:rsid w:val="0073375E"/>
    <w:rsid w:val="00734490"/>
    <w:rsid w:val="00736AE6"/>
    <w:rsid w:val="007379CE"/>
    <w:rsid w:val="0074083C"/>
    <w:rsid w:val="00744E89"/>
    <w:rsid w:val="0075146A"/>
    <w:rsid w:val="00757A55"/>
    <w:rsid w:val="00757DFE"/>
    <w:rsid w:val="007620F4"/>
    <w:rsid w:val="00762D67"/>
    <w:rsid w:val="007716D6"/>
    <w:rsid w:val="00783D54"/>
    <w:rsid w:val="00787985"/>
    <w:rsid w:val="00792A00"/>
    <w:rsid w:val="007936D6"/>
    <w:rsid w:val="0079403C"/>
    <w:rsid w:val="007959A1"/>
    <w:rsid w:val="007A39BB"/>
    <w:rsid w:val="007A7932"/>
    <w:rsid w:val="007B65D2"/>
    <w:rsid w:val="007B67A3"/>
    <w:rsid w:val="007B6972"/>
    <w:rsid w:val="007C7BA8"/>
    <w:rsid w:val="007D3FA2"/>
    <w:rsid w:val="007D76BF"/>
    <w:rsid w:val="007E0AE3"/>
    <w:rsid w:val="007E3197"/>
    <w:rsid w:val="007F0FD7"/>
    <w:rsid w:val="007F7048"/>
    <w:rsid w:val="00800916"/>
    <w:rsid w:val="00804BE2"/>
    <w:rsid w:val="008119B9"/>
    <w:rsid w:val="00814507"/>
    <w:rsid w:val="0081767A"/>
    <w:rsid w:val="0082254E"/>
    <w:rsid w:val="0083032C"/>
    <w:rsid w:val="008332D0"/>
    <w:rsid w:val="00833735"/>
    <w:rsid w:val="008355BD"/>
    <w:rsid w:val="008422EA"/>
    <w:rsid w:val="0084293C"/>
    <w:rsid w:val="00842E76"/>
    <w:rsid w:val="00843128"/>
    <w:rsid w:val="00844871"/>
    <w:rsid w:val="0084629B"/>
    <w:rsid w:val="00855236"/>
    <w:rsid w:val="00855458"/>
    <w:rsid w:val="00857C49"/>
    <w:rsid w:val="008614AF"/>
    <w:rsid w:val="00867230"/>
    <w:rsid w:val="00871DAA"/>
    <w:rsid w:val="00873FF3"/>
    <w:rsid w:val="008770A4"/>
    <w:rsid w:val="00877FFA"/>
    <w:rsid w:val="00880FB2"/>
    <w:rsid w:val="008823FE"/>
    <w:rsid w:val="00883F54"/>
    <w:rsid w:val="00885E91"/>
    <w:rsid w:val="0088781D"/>
    <w:rsid w:val="00891519"/>
    <w:rsid w:val="0089180A"/>
    <w:rsid w:val="0089546C"/>
    <w:rsid w:val="00895736"/>
    <w:rsid w:val="00896975"/>
    <w:rsid w:val="00896BBA"/>
    <w:rsid w:val="008A0C71"/>
    <w:rsid w:val="008A1251"/>
    <w:rsid w:val="008A45EB"/>
    <w:rsid w:val="008A6FD4"/>
    <w:rsid w:val="008B1CD0"/>
    <w:rsid w:val="008B470B"/>
    <w:rsid w:val="008C03EC"/>
    <w:rsid w:val="008C29F3"/>
    <w:rsid w:val="008C4E23"/>
    <w:rsid w:val="008C5E26"/>
    <w:rsid w:val="008D2BD5"/>
    <w:rsid w:val="008D2F20"/>
    <w:rsid w:val="008D4063"/>
    <w:rsid w:val="008D6CFC"/>
    <w:rsid w:val="008E203E"/>
    <w:rsid w:val="008E5BA2"/>
    <w:rsid w:val="008E7444"/>
    <w:rsid w:val="008F178D"/>
    <w:rsid w:val="008F1C66"/>
    <w:rsid w:val="008F4F67"/>
    <w:rsid w:val="008F6ABC"/>
    <w:rsid w:val="009018A0"/>
    <w:rsid w:val="00902B1C"/>
    <w:rsid w:val="00907C4B"/>
    <w:rsid w:val="009148EA"/>
    <w:rsid w:val="00920E64"/>
    <w:rsid w:val="0092204F"/>
    <w:rsid w:val="00924DCC"/>
    <w:rsid w:val="00925000"/>
    <w:rsid w:val="0093378B"/>
    <w:rsid w:val="00934C49"/>
    <w:rsid w:val="00935016"/>
    <w:rsid w:val="00940D6A"/>
    <w:rsid w:val="009417A1"/>
    <w:rsid w:val="0094487C"/>
    <w:rsid w:val="00944B4B"/>
    <w:rsid w:val="0094521D"/>
    <w:rsid w:val="00950D44"/>
    <w:rsid w:val="009528C7"/>
    <w:rsid w:val="00971FDB"/>
    <w:rsid w:val="00972D9C"/>
    <w:rsid w:val="00976AC0"/>
    <w:rsid w:val="00980145"/>
    <w:rsid w:val="00986178"/>
    <w:rsid w:val="00994F5F"/>
    <w:rsid w:val="00996CD1"/>
    <w:rsid w:val="00996EFA"/>
    <w:rsid w:val="00997834"/>
    <w:rsid w:val="00997BEA"/>
    <w:rsid w:val="009A1509"/>
    <w:rsid w:val="009A2959"/>
    <w:rsid w:val="009A3864"/>
    <w:rsid w:val="009A67D8"/>
    <w:rsid w:val="009B0B3B"/>
    <w:rsid w:val="009B6563"/>
    <w:rsid w:val="009C31F1"/>
    <w:rsid w:val="009C6E99"/>
    <w:rsid w:val="009D1BDD"/>
    <w:rsid w:val="009E3661"/>
    <w:rsid w:val="009E4F12"/>
    <w:rsid w:val="009E677B"/>
    <w:rsid w:val="009E6E92"/>
    <w:rsid w:val="009F2EEA"/>
    <w:rsid w:val="00A042EE"/>
    <w:rsid w:val="00A04F8C"/>
    <w:rsid w:val="00A05890"/>
    <w:rsid w:val="00A11288"/>
    <w:rsid w:val="00A114EC"/>
    <w:rsid w:val="00A12792"/>
    <w:rsid w:val="00A179B7"/>
    <w:rsid w:val="00A2009F"/>
    <w:rsid w:val="00A21651"/>
    <w:rsid w:val="00A27F4B"/>
    <w:rsid w:val="00A3270B"/>
    <w:rsid w:val="00A3749B"/>
    <w:rsid w:val="00A42FFC"/>
    <w:rsid w:val="00A45345"/>
    <w:rsid w:val="00A45AC7"/>
    <w:rsid w:val="00A46898"/>
    <w:rsid w:val="00A47B5A"/>
    <w:rsid w:val="00A56EF7"/>
    <w:rsid w:val="00A6450C"/>
    <w:rsid w:val="00A678F3"/>
    <w:rsid w:val="00A7035B"/>
    <w:rsid w:val="00A734EB"/>
    <w:rsid w:val="00A73E00"/>
    <w:rsid w:val="00A74345"/>
    <w:rsid w:val="00A81191"/>
    <w:rsid w:val="00A850F8"/>
    <w:rsid w:val="00A87FDD"/>
    <w:rsid w:val="00A94268"/>
    <w:rsid w:val="00A965A9"/>
    <w:rsid w:val="00A96A05"/>
    <w:rsid w:val="00A9773C"/>
    <w:rsid w:val="00AA1A98"/>
    <w:rsid w:val="00AA2B1D"/>
    <w:rsid w:val="00AA37DA"/>
    <w:rsid w:val="00AA64CE"/>
    <w:rsid w:val="00AB38F2"/>
    <w:rsid w:val="00AB68F8"/>
    <w:rsid w:val="00AB6C93"/>
    <w:rsid w:val="00AB7080"/>
    <w:rsid w:val="00AB7660"/>
    <w:rsid w:val="00AC0684"/>
    <w:rsid w:val="00AC1B38"/>
    <w:rsid w:val="00AC3E25"/>
    <w:rsid w:val="00AC669D"/>
    <w:rsid w:val="00AD0066"/>
    <w:rsid w:val="00AD14B8"/>
    <w:rsid w:val="00AD150D"/>
    <w:rsid w:val="00AD1E0F"/>
    <w:rsid w:val="00AD540E"/>
    <w:rsid w:val="00AD60B9"/>
    <w:rsid w:val="00AD767B"/>
    <w:rsid w:val="00AF02BE"/>
    <w:rsid w:val="00AF05A5"/>
    <w:rsid w:val="00AF1C18"/>
    <w:rsid w:val="00AF5B2B"/>
    <w:rsid w:val="00AF5CB5"/>
    <w:rsid w:val="00B01B1C"/>
    <w:rsid w:val="00B05FBF"/>
    <w:rsid w:val="00B062EA"/>
    <w:rsid w:val="00B1361D"/>
    <w:rsid w:val="00B272BD"/>
    <w:rsid w:val="00B30D1D"/>
    <w:rsid w:val="00B344EF"/>
    <w:rsid w:val="00B40CCB"/>
    <w:rsid w:val="00B41404"/>
    <w:rsid w:val="00B45715"/>
    <w:rsid w:val="00B46837"/>
    <w:rsid w:val="00B4785F"/>
    <w:rsid w:val="00B510E0"/>
    <w:rsid w:val="00B51D06"/>
    <w:rsid w:val="00B52B5B"/>
    <w:rsid w:val="00B53274"/>
    <w:rsid w:val="00B56985"/>
    <w:rsid w:val="00B574A2"/>
    <w:rsid w:val="00B621E9"/>
    <w:rsid w:val="00B62511"/>
    <w:rsid w:val="00B634EE"/>
    <w:rsid w:val="00B72259"/>
    <w:rsid w:val="00B72E52"/>
    <w:rsid w:val="00B75725"/>
    <w:rsid w:val="00B80029"/>
    <w:rsid w:val="00B80565"/>
    <w:rsid w:val="00B80EB4"/>
    <w:rsid w:val="00B841E5"/>
    <w:rsid w:val="00B86A6F"/>
    <w:rsid w:val="00B870A3"/>
    <w:rsid w:val="00B8727C"/>
    <w:rsid w:val="00B95850"/>
    <w:rsid w:val="00BA0C27"/>
    <w:rsid w:val="00BA4CA9"/>
    <w:rsid w:val="00BA6875"/>
    <w:rsid w:val="00BB361C"/>
    <w:rsid w:val="00BB7108"/>
    <w:rsid w:val="00BB7F0A"/>
    <w:rsid w:val="00BC0F71"/>
    <w:rsid w:val="00BD120F"/>
    <w:rsid w:val="00BE0F5F"/>
    <w:rsid w:val="00BE2616"/>
    <w:rsid w:val="00BE6D70"/>
    <w:rsid w:val="00BE7E89"/>
    <w:rsid w:val="00BF0279"/>
    <w:rsid w:val="00BF7486"/>
    <w:rsid w:val="00C072C3"/>
    <w:rsid w:val="00C077B0"/>
    <w:rsid w:val="00C11073"/>
    <w:rsid w:val="00C13819"/>
    <w:rsid w:val="00C172C6"/>
    <w:rsid w:val="00C3469B"/>
    <w:rsid w:val="00C36C84"/>
    <w:rsid w:val="00C40779"/>
    <w:rsid w:val="00C40F10"/>
    <w:rsid w:val="00C43131"/>
    <w:rsid w:val="00C43856"/>
    <w:rsid w:val="00C44ACD"/>
    <w:rsid w:val="00C45FA1"/>
    <w:rsid w:val="00C54543"/>
    <w:rsid w:val="00C54918"/>
    <w:rsid w:val="00C57C37"/>
    <w:rsid w:val="00C61AB9"/>
    <w:rsid w:val="00C63671"/>
    <w:rsid w:val="00C706CC"/>
    <w:rsid w:val="00C75D32"/>
    <w:rsid w:val="00C75D64"/>
    <w:rsid w:val="00C81A31"/>
    <w:rsid w:val="00C86818"/>
    <w:rsid w:val="00CA10BE"/>
    <w:rsid w:val="00CA4289"/>
    <w:rsid w:val="00CA6E24"/>
    <w:rsid w:val="00CA747E"/>
    <w:rsid w:val="00CB100B"/>
    <w:rsid w:val="00CB1345"/>
    <w:rsid w:val="00CB657F"/>
    <w:rsid w:val="00CB7318"/>
    <w:rsid w:val="00CC03AB"/>
    <w:rsid w:val="00CC27DA"/>
    <w:rsid w:val="00CD14A7"/>
    <w:rsid w:val="00CD5D38"/>
    <w:rsid w:val="00CE030A"/>
    <w:rsid w:val="00CE368E"/>
    <w:rsid w:val="00CF482A"/>
    <w:rsid w:val="00CF5026"/>
    <w:rsid w:val="00CF560B"/>
    <w:rsid w:val="00D04FB0"/>
    <w:rsid w:val="00D06620"/>
    <w:rsid w:val="00D1063E"/>
    <w:rsid w:val="00D11BAE"/>
    <w:rsid w:val="00D128EB"/>
    <w:rsid w:val="00D13585"/>
    <w:rsid w:val="00D22C65"/>
    <w:rsid w:val="00D23A7E"/>
    <w:rsid w:val="00D25D6E"/>
    <w:rsid w:val="00D27BC7"/>
    <w:rsid w:val="00D3111A"/>
    <w:rsid w:val="00D32F7E"/>
    <w:rsid w:val="00D34633"/>
    <w:rsid w:val="00D352FE"/>
    <w:rsid w:val="00D40D05"/>
    <w:rsid w:val="00D4525B"/>
    <w:rsid w:val="00D5529E"/>
    <w:rsid w:val="00D57ABB"/>
    <w:rsid w:val="00D60043"/>
    <w:rsid w:val="00D635EE"/>
    <w:rsid w:val="00D65091"/>
    <w:rsid w:val="00D66D11"/>
    <w:rsid w:val="00D76CCC"/>
    <w:rsid w:val="00D82821"/>
    <w:rsid w:val="00D85F2F"/>
    <w:rsid w:val="00D86161"/>
    <w:rsid w:val="00D92B6C"/>
    <w:rsid w:val="00D9379B"/>
    <w:rsid w:val="00D9381D"/>
    <w:rsid w:val="00D950D4"/>
    <w:rsid w:val="00D95CFD"/>
    <w:rsid w:val="00D965A5"/>
    <w:rsid w:val="00D97532"/>
    <w:rsid w:val="00DA1E92"/>
    <w:rsid w:val="00DA68F6"/>
    <w:rsid w:val="00DC7386"/>
    <w:rsid w:val="00DD1BDE"/>
    <w:rsid w:val="00DE1095"/>
    <w:rsid w:val="00DE1E5D"/>
    <w:rsid w:val="00DE3233"/>
    <w:rsid w:val="00DF0619"/>
    <w:rsid w:val="00DF1ADD"/>
    <w:rsid w:val="00DF3300"/>
    <w:rsid w:val="00DF4545"/>
    <w:rsid w:val="00E014C9"/>
    <w:rsid w:val="00E06E49"/>
    <w:rsid w:val="00E100BF"/>
    <w:rsid w:val="00E14B63"/>
    <w:rsid w:val="00E1649D"/>
    <w:rsid w:val="00E23F37"/>
    <w:rsid w:val="00E26A10"/>
    <w:rsid w:val="00E26FAB"/>
    <w:rsid w:val="00E272C5"/>
    <w:rsid w:val="00E277B2"/>
    <w:rsid w:val="00E27943"/>
    <w:rsid w:val="00E3167F"/>
    <w:rsid w:val="00E34C28"/>
    <w:rsid w:val="00E37F5C"/>
    <w:rsid w:val="00E442E5"/>
    <w:rsid w:val="00E449BE"/>
    <w:rsid w:val="00E454AB"/>
    <w:rsid w:val="00E45EB3"/>
    <w:rsid w:val="00E5244D"/>
    <w:rsid w:val="00E537B0"/>
    <w:rsid w:val="00E5655E"/>
    <w:rsid w:val="00E617ED"/>
    <w:rsid w:val="00E63344"/>
    <w:rsid w:val="00E64BC1"/>
    <w:rsid w:val="00E66BBC"/>
    <w:rsid w:val="00E763E9"/>
    <w:rsid w:val="00E80FEF"/>
    <w:rsid w:val="00E81014"/>
    <w:rsid w:val="00E835E3"/>
    <w:rsid w:val="00E83BBF"/>
    <w:rsid w:val="00E83C53"/>
    <w:rsid w:val="00E903DD"/>
    <w:rsid w:val="00E95E19"/>
    <w:rsid w:val="00E9631C"/>
    <w:rsid w:val="00EA0619"/>
    <w:rsid w:val="00EA09F9"/>
    <w:rsid w:val="00EA0A6B"/>
    <w:rsid w:val="00EA481C"/>
    <w:rsid w:val="00EA770D"/>
    <w:rsid w:val="00EB039E"/>
    <w:rsid w:val="00EB7438"/>
    <w:rsid w:val="00EC0BA3"/>
    <w:rsid w:val="00EC1219"/>
    <w:rsid w:val="00EC3B72"/>
    <w:rsid w:val="00EC42A9"/>
    <w:rsid w:val="00EC72A6"/>
    <w:rsid w:val="00ED0D82"/>
    <w:rsid w:val="00ED3A03"/>
    <w:rsid w:val="00EE0447"/>
    <w:rsid w:val="00EE1811"/>
    <w:rsid w:val="00EE26C0"/>
    <w:rsid w:val="00EE41B0"/>
    <w:rsid w:val="00EE72B0"/>
    <w:rsid w:val="00EF169E"/>
    <w:rsid w:val="00EF2E22"/>
    <w:rsid w:val="00EF3D6F"/>
    <w:rsid w:val="00EF51CA"/>
    <w:rsid w:val="00EF69F7"/>
    <w:rsid w:val="00F03847"/>
    <w:rsid w:val="00F06635"/>
    <w:rsid w:val="00F07CC9"/>
    <w:rsid w:val="00F153E0"/>
    <w:rsid w:val="00F2000E"/>
    <w:rsid w:val="00F222EF"/>
    <w:rsid w:val="00F42C95"/>
    <w:rsid w:val="00F44A61"/>
    <w:rsid w:val="00F44BE6"/>
    <w:rsid w:val="00F5183E"/>
    <w:rsid w:val="00F538F5"/>
    <w:rsid w:val="00F5398D"/>
    <w:rsid w:val="00F568BB"/>
    <w:rsid w:val="00F623DB"/>
    <w:rsid w:val="00F67AB0"/>
    <w:rsid w:val="00F70B5A"/>
    <w:rsid w:val="00F722FB"/>
    <w:rsid w:val="00F7237F"/>
    <w:rsid w:val="00F724E1"/>
    <w:rsid w:val="00F84F78"/>
    <w:rsid w:val="00F866F2"/>
    <w:rsid w:val="00F94FE4"/>
    <w:rsid w:val="00F9510C"/>
    <w:rsid w:val="00FA1526"/>
    <w:rsid w:val="00FA4BAF"/>
    <w:rsid w:val="00FB1677"/>
    <w:rsid w:val="00FB2E18"/>
    <w:rsid w:val="00FB4611"/>
    <w:rsid w:val="00FB6759"/>
    <w:rsid w:val="00FB68C6"/>
    <w:rsid w:val="00FC0534"/>
    <w:rsid w:val="00FC0898"/>
    <w:rsid w:val="00FC327E"/>
    <w:rsid w:val="00FC55EE"/>
    <w:rsid w:val="00FD223E"/>
    <w:rsid w:val="00FD253B"/>
    <w:rsid w:val="00FD27F6"/>
    <w:rsid w:val="00FE4467"/>
    <w:rsid w:val="00FE7E4C"/>
    <w:rsid w:val="00FF0396"/>
    <w:rsid w:val="020A2568"/>
    <w:rsid w:val="07254565"/>
    <w:rsid w:val="0F784FB5"/>
    <w:rsid w:val="101033E5"/>
    <w:rsid w:val="12C15B53"/>
    <w:rsid w:val="26FC6074"/>
    <w:rsid w:val="368D4309"/>
    <w:rsid w:val="37331416"/>
    <w:rsid w:val="3B806E1C"/>
    <w:rsid w:val="421502BE"/>
    <w:rsid w:val="4907292A"/>
    <w:rsid w:val="4EAD512A"/>
    <w:rsid w:val="4ECD0343"/>
    <w:rsid w:val="503E37AD"/>
    <w:rsid w:val="53FB5A8D"/>
    <w:rsid w:val="552D54C7"/>
    <w:rsid w:val="598D036F"/>
    <w:rsid w:val="5C140AA0"/>
    <w:rsid w:val="5F7B4A29"/>
    <w:rsid w:val="5FAD3A48"/>
    <w:rsid w:val="5FDE0CCB"/>
    <w:rsid w:val="65532D27"/>
    <w:rsid w:val="657C5A86"/>
    <w:rsid w:val="6884144A"/>
    <w:rsid w:val="6BFA365C"/>
    <w:rsid w:val="71325E36"/>
    <w:rsid w:val="784B5AE0"/>
    <w:rsid w:val="7CAA4D01"/>
    <w:rsid w:val="7FF627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paragraph" w:styleId="ac">
    <w:name w:val="List Paragraph"/>
    <w:basedOn w:val="a"/>
    <w:uiPriority w:val="34"/>
    <w:qFormat/>
    <w:pPr>
      <w:ind w:firstLineChars="200" w:firstLine="420"/>
    </w:pPr>
    <w:rPr>
      <w:rFonts w:cs="Times New Roman"/>
    </w:rPr>
  </w:style>
  <w:style w:type="character" w:customStyle="1" w:styleId="Char0">
    <w:name w:val="批注文字 Char"/>
    <w:basedOn w:val="a0"/>
    <w:link w:val="a4"/>
    <w:uiPriority w:val="99"/>
    <w:semiHidden/>
    <w:qFormat/>
  </w:style>
  <w:style w:type="character" w:customStyle="1" w:styleId="Char4">
    <w:name w:val="批注主题 Char"/>
    <w:basedOn w:val="Char0"/>
    <w:link w:val="a8"/>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header" w:semiHidden="0" w:qFormat="1"/>
    <w:lsdException w:name="footer" w:semiHidden="0" w:qFormat="1"/>
    <w:lsdException w:name="caption" w:uiPriority="35" w:qFormat="1"/>
    <w:lsdException w:name="annotation reference"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3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Pr>
      <w:rFonts w:ascii="宋体" w:eastAsia="宋体"/>
      <w:sz w:val="18"/>
      <w:szCs w:val="18"/>
    </w:rPr>
  </w:style>
  <w:style w:type="paragraph" w:styleId="a4">
    <w:name w:val="annotation text"/>
    <w:basedOn w:val="a"/>
    <w:link w:val="Char0"/>
    <w:uiPriority w:val="99"/>
    <w:semiHidden/>
    <w:unhideWhenUsed/>
    <w:qFormat/>
    <w:pPr>
      <w:jc w:val="left"/>
    </w:pPr>
  </w:style>
  <w:style w:type="paragraph" w:styleId="a5">
    <w:name w:val="Balloon Text"/>
    <w:basedOn w:val="a"/>
    <w:link w:val="Char1"/>
    <w:uiPriority w:val="99"/>
    <w:semiHidden/>
    <w:unhideWhenUsed/>
    <w:qFormat/>
    <w:rPr>
      <w:sz w:val="18"/>
      <w:szCs w:val="18"/>
    </w:rPr>
  </w:style>
  <w:style w:type="paragraph" w:styleId="a6">
    <w:name w:val="footer"/>
    <w:basedOn w:val="a"/>
    <w:link w:val="Char2"/>
    <w:uiPriority w:val="99"/>
    <w:unhideWhenUsed/>
    <w:qFormat/>
    <w:pPr>
      <w:tabs>
        <w:tab w:val="center" w:pos="4153"/>
        <w:tab w:val="right" w:pos="8306"/>
      </w:tabs>
      <w:snapToGrid w:val="0"/>
      <w:jc w:val="left"/>
    </w:pPr>
    <w:rPr>
      <w:sz w:val="18"/>
      <w:szCs w:val="18"/>
    </w:rPr>
  </w:style>
  <w:style w:type="paragraph" w:styleId="a7">
    <w:name w:val="header"/>
    <w:basedOn w:val="a"/>
    <w:link w:val="Char3"/>
    <w:uiPriority w:val="99"/>
    <w:unhideWhenUsed/>
    <w:qFormat/>
    <w:pPr>
      <w:pBdr>
        <w:bottom w:val="single" w:sz="6" w:space="1" w:color="auto"/>
      </w:pBdr>
      <w:tabs>
        <w:tab w:val="center" w:pos="4153"/>
        <w:tab w:val="right" w:pos="8306"/>
      </w:tabs>
      <w:snapToGrid w:val="0"/>
      <w:jc w:val="center"/>
    </w:pPr>
    <w:rPr>
      <w:sz w:val="18"/>
      <w:szCs w:val="18"/>
    </w:rPr>
  </w:style>
  <w:style w:type="paragraph" w:styleId="a8">
    <w:name w:val="annotation subject"/>
    <w:basedOn w:val="a4"/>
    <w:next w:val="a4"/>
    <w:link w:val="Char4"/>
    <w:uiPriority w:val="99"/>
    <w:semiHidden/>
    <w:unhideWhenUsed/>
    <w:qFormat/>
    <w:rPr>
      <w:b/>
      <w:bCs/>
    </w:rPr>
  </w:style>
  <w:style w:type="table" w:styleId="a9">
    <w:name w:val="Table Grid"/>
    <w:basedOn w:val="a1"/>
    <w:uiPriority w:val="3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Strong"/>
    <w:basedOn w:val="a0"/>
    <w:uiPriority w:val="22"/>
    <w:qFormat/>
    <w:rPr>
      <w:b/>
    </w:rPr>
  </w:style>
  <w:style w:type="character" w:styleId="ab">
    <w:name w:val="annotation reference"/>
    <w:basedOn w:val="a0"/>
    <w:uiPriority w:val="99"/>
    <w:semiHidden/>
    <w:unhideWhenUsed/>
    <w:qFormat/>
    <w:rPr>
      <w:sz w:val="21"/>
      <w:szCs w:val="21"/>
    </w:rPr>
  </w:style>
  <w:style w:type="character" w:customStyle="1" w:styleId="Char3">
    <w:name w:val="页眉 Char"/>
    <w:basedOn w:val="a0"/>
    <w:link w:val="a7"/>
    <w:uiPriority w:val="99"/>
    <w:qFormat/>
    <w:rPr>
      <w:sz w:val="18"/>
      <w:szCs w:val="18"/>
    </w:rPr>
  </w:style>
  <w:style w:type="character" w:customStyle="1" w:styleId="Char2">
    <w:name w:val="页脚 Char"/>
    <w:basedOn w:val="a0"/>
    <w:link w:val="a6"/>
    <w:uiPriority w:val="99"/>
    <w:qFormat/>
    <w:rPr>
      <w:sz w:val="18"/>
      <w:szCs w:val="18"/>
    </w:rPr>
  </w:style>
  <w:style w:type="character" w:customStyle="1" w:styleId="1Char">
    <w:name w:val="标题 1 Char"/>
    <w:basedOn w:val="a0"/>
    <w:link w:val="1"/>
    <w:uiPriority w:val="9"/>
    <w:qFormat/>
    <w:rPr>
      <w:b/>
      <w:bCs/>
      <w:kern w:val="44"/>
      <w:sz w:val="44"/>
      <w:szCs w:val="44"/>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character" w:customStyle="1" w:styleId="3Char">
    <w:name w:val="标题 3 Char"/>
    <w:basedOn w:val="a0"/>
    <w:link w:val="3"/>
    <w:uiPriority w:val="9"/>
    <w:qFormat/>
    <w:rPr>
      <w:b/>
      <w:bCs/>
      <w:sz w:val="32"/>
      <w:szCs w:val="32"/>
    </w:rPr>
  </w:style>
  <w:style w:type="paragraph" w:styleId="ac">
    <w:name w:val="List Paragraph"/>
    <w:basedOn w:val="a"/>
    <w:uiPriority w:val="34"/>
    <w:qFormat/>
    <w:pPr>
      <w:ind w:firstLineChars="200" w:firstLine="420"/>
    </w:pPr>
    <w:rPr>
      <w:rFonts w:cs="Times New Roman"/>
    </w:rPr>
  </w:style>
  <w:style w:type="character" w:customStyle="1" w:styleId="Char0">
    <w:name w:val="批注文字 Char"/>
    <w:basedOn w:val="a0"/>
    <w:link w:val="a4"/>
    <w:uiPriority w:val="99"/>
    <w:semiHidden/>
    <w:qFormat/>
  </w:style>
  <w:style w:type="character" w:customStyle="1" w:styleId="Char4">
    <w:name w:val="批注主题 Char"/>
    <w:basedOn w:val="Char0"/>
    <w:link w:val="a8"/>
    <w:uiPriority w:val="99"/>
    <w:semiHidden/>
    <w:qFormat/>
    <w:rPr>
      <w:b/>
      <w:bCs/>
    </w:rPr>
  </w:style>
  <w:style w:type="character" w:customStyle="1" w:styleId="Char1">
    <w:name w:val="批注框文本 Char"/>
    <w:basedOn w:val="a0"/>
    <w:link w:val="a5"/>
    <w:uiPriority w:val="99"/>
    <w:semiHidden/>
    <w:qFormat/>
    <w:rPr>
      <w:sz w:val="18"/>
      <w:szCs w:val="18"/>
    </w:rPr>
  </w:style>
  <w:style w:type="character" w:customStyle="1" w:styleId="Char">
    <w:name w:val="文档结构图 Char"/>
    <w:basedOn w:val="a0"/>
    <w:link w:val="a3"/>
    <w:uiPriority w:val="99"/>
    <w:semiHidden/>
    <w:qFormat/>
    <w:rPr>
      <w:rFonts w:ascii="宋体" w:eastAsia="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880823">
      <w:bodyDiv w:val="1"/>
      <w:marLeft w:val="0"/>
      <w:marRight w:val="0"/>
      <w:marTop w:val="0"/>
      <w:marBottom w:val="0"/>
      <w:divBdr>
        <w:top w:val="none" w:sz="0" w:space="0" w:color="auto"/>
        <w:left w:val="none" w:sz="0" w:space="0" w:color="auto"/>
        <w:bottom w:val="none" w:sz="0" w:space="0" w:color="auto"/>
        <w:right w:val="none" w:sz="0" w:space="0" w:color="auto"/>
      </w:divBdr>
    </w:div>
    <w:div w:id="537594013">
      <w:bodyDiv w:val="1"/>
      <w:marLeft w:val="0"/>
      <w:marRight w:val="0"/>
      <w:marTop w:val="0"/>
      <w:marBottom w:val="0"/>
      <w:divBdr>
        <w:top w:val="none" w:sz="0" w:space="0" w:color="auto"/>
        <w:left w:val="none" w:sz="0" w:space="0" w:color="auto"/>
        <w:bottom w:val="none" w:sz="0" w:space="0" w:color="auto"/>
        <w:right w:val="none" w:sz="0" w:space="0" w:color="auto"/>
      </w:divBdr>
    </w:div>
    <w:div w:id="19329278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5</Pages>
  <Words>268</Words>
  <Characters>1534</Characters>
  <Application>Microsoft Office Word</Application>
  <DocSecurity>0</DocSecurity>
  <Lines>12</Lines>
  <Paragraphs>3</Paragraphs>
  <ScaleCrop>false</ScaleCrop>
  <Company>微软中国</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lee kimi</dc:creator>
  <cp:lastModifiedBy>欧汝鹏</cp:lastModifiedBy>
  <cp:revision>10</cp:revision>
  <dcterms:created xsi:type="dcterms:W3CDTF">2023-09-27T10:43:00Z</dcterms:created>
  <dcterms:modified xsi:type="dcterms:W3CDTF">2025-11-21T09:18:00Z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2507360D5D984998B63CDEC21EA50E75_13</vt:lpwstr>
  </property>
  <property fmtid="{D5CDD505-2E9C-101B-9397-08002B2CF9AE}" pid="4" name="KSOTemplateDocerSaveRecord">
    <vt:lpwstr>eyJoZGlkIjoiNzFlOTBkZTEyM2Y5NTY4NDcwYjNlZmRhNzY1MzlkNjgiLCJ1c2VySWQiOiIyNjI0ODI1NDUifQ==</vt:lpwstr>
  </property>
</Properties>
</file>