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8AF73">
      <w:pPr>
        <w:jc w:val="center"/>
        <w:rPr>
          <w:b/>
          <w:sz w:val="32"/>
          <w:szCs w:val="32"/>
        </w:rPr>
      </w:pPr>
    </w:p>
    <w:p w14:paraId="5899663F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厂家承诺函</w:t>
      </w:r>
    </w:p>
    <w:p w14:paraId="7E142219">
      <w:pPr>
        <w:jc w:val="center"/>
        <w:rPr>
          <w:b/>
          <w:sz w:val="32"/>
          <w:szCs w:val="32"/>
        </w:rPr>
      </w:pPr>
    </w:p>
    <w:p w14:paraId="341F1B00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致:湛江中心人民医院</w:t>
      </w:r>
    </w:p>
    <w:p w14:paraId="1E623121">
      <w:pPr>
        <w:ind w:firstLine="700" w:firstLineChars="2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本公司承诺</w:t>
      </w:r>
      <w:r>
        <w:rPr>
          <w:rFonts w:hint="eastAsia" w:ascii="仿宋_GB2312" w:hAnsi="微软雅黑" w:eastAsia="仿宋_GB2312" w:cs="Arial Unicode MS"/>
          <w:sz w:val="32"/>
          <w:szCs w:val="32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>公司报名的产品</w:t>
      </w:r>
    </w:p>
    <w:p w14:paraId="4BA85FCF">
      <w:pPr>
        <w:ind w:firstLine="8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="仿宋_GB2312" w:hAnsi="微软雅黑" w:eastAsia="仿宋_GB2312" w:cs="Arial Unicode MS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 xml:space="preserve"> (注册证号：       )所报价格（详见报价表）中选后能在广东省第三方药品电子交易平台新招采子系统签约。</w:t>
      </w:r>
    </w:p>
    <w:p w14:paraId="28B8462C">
      <w:pPr>
        <w:jc w:val="right"/>
        <w:rPr>
          <w:rFonts w:asciiTheme="minorEastAsia" w:hAnsiTheme="minorEastAsia"/>
          <w:sz w:val="28"/>
          <w:szCs w:val="28"/>
        </w:rPr>
      </w:pPr>
    </w:p>
    <w:p w14:paraId="6A7A6BB5">
      <w:pPr>
        <w:jc w:val="right"/>
        <w:rPr>
          <w:rFonts w:asciiTheme="minorEastAsia" w:hAnsiTheme="minorEastAsia"/>
          <w:sz w:val="28"/>
          <w:szCs w:val="28"/>
        </w:rPr>
      </w:pPr>
    </w:p>
    <w:p w14:paraId="3E3A4C76">
      <w:pPr>
        <w:jc w:val="right"/>
        <w:rPr>
          <w:rFonts w:asciiTheme="minorEastAsia" w:hAnsiTheme="minorEastAsia"/>
          <w:sz w:val="28"/>
          <w:szCs w:val="28"/>
        </w:rPr>
      </w:pPr>
    </w:p>
    <w:p w14:paraId="45E7A55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厂家名称: </w:t>
      </w:r>
    </w:p>
    <w:p w14:paraId="4F88E51D">
      <w:pPr>
        <w:ind w:firstLine="5600" w:firstLineChars="20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(盖章)</w:t>
      </w:r>
    </w:p>
    <w:p w14:paraId="4FAF92D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/>
          <w:sz w:val="28"/>
          <w:szCs w:val="28"/>
        </w:rPr>
        <w:t>日期: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51D"/>
    <w:rsid w:val="00070A11"/>
    <w:rsid w:val="000A710E"/>
    <w:rsid w:val="003C151D"/>
    <w:rsid w:val="00940473"/>
    <w:rsid w:val="00957DF7"/>
    <w:rsid w:val="009C40DF"/>
    <w:rsid w:val="00A4063B"/>
    <w:rsid w:val="00BA533B"/>
    <w:rsid w:val="6A2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88</Words>
  <Characters>88</Characters>
  <Lines>1</Lines>
  <Paragraphs>1</Paragraphs>
  <TotalTime>1</TotalTime>
  <ScaleCrop>false</ScaleCrop>
  <LinksUpToDate>false</LinksUpToDate>
  <CharactersWithSpaces>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2024-12-24T09:12:00Z</dcterms:created>
  <dc:creator>杨琦</dc:creator>
  <cp:lastModifiedBy>李启钦</cp:lastModifiedBy>
  <dcterms:modified xsi:type="dcterms:W3CDTF">2024-12-27T01:15:09Z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eyJoZGlkIjoiY2M3NzJhNzc2OGU3ZTgzNDg0MjkyZDY3NjJjMjAwZWUiLCJ1c2VySWQiOiIxMTA1NDI1MjM3In0=</vt:lpwstr>
  </property>
  <property fmtid="{D5CDD505-2E9C-101B-9397-08002B2CF9AE}" pid="3" name="KSOProductBuildVer">
    <vt:lpwstr>2052-12.1.0.19302</vt:lpwstr>
  </property>
  <property fmtid="{D5CDD505-2E9C-101B-9397-08002B2CF9AE}" pid="4" name="ICV">
    <vt:lpwstr>ECEB153DB001488CB4C47B7B6DA717B9_12</vt:lpwstr>
  </property>
</Properties>
</file>