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04BD">
      <w:pPr>
        <w:pStyle w:val="5"/>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jc w:val="center"/>
        <w:textAlignment w:val="auto"/>
        <w:outlineLvl w:val="0"/>
        <w:rPr>
          <w:rFonts w:hint="eastAsia" w:ascii="黑体" w:hAnsi="黑体" w:eastAsia="黑体" w:cs="黑体"/>
          <w:sz w:val="28"/>
          <w:szCs w:val="28"/>
        </w:rPr>
      </w:pPr>
      <w:r>
        <w:rPr>
          <w:rFonts w:hint="eastAsia" w:ascii="黑体" w:hAnsi="黑体" w:eastAsia="黑体" w:cs="黑体"/>
          <w:sz w:val="44"/>
          <w:szCs w:val="44"/>
        </w:rPr>
        <w:t>湛江中心人民医院</w:t>
      </w:r>
      <w:r>
        <w:rPr>
          <w:rFonts w:hint="eastAsia" w:ascii="黑体" w:hAnsi="黑体" w:eastAsia="黑体" w:cs="黑体"/>
          <w:sz w:val="44"/>
          <w:szCs w:val="44"/>
          <w:lang w:val="en-US" w:eastAsia="zh-CN"/>
        </w:rPr>
        <w:t>2024年</w:t>
      </w:r>
      <w:r>
        <w:rPr>
          <w:rFonts w:hint="eastAsia" w:ascii="黑体" w:hAnsi="黑体" w:eastAsia="黑体" w:cs="黑体"/>
          <w:sz w:val="44"/>
          <w:szCs w:val="44"/>
        </w:rPr>
        <w:t>护士鞋采购项目用户需求书</w:t>
      </w:r>
    </w:p>
    <w:p w14:paraId="05B9D914">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ind w:firstLine="472" w:firstLineChars="147"/>
        <w:textAlignment w:val="auto"/>
        <w:rPr>
          <w:rFonts w:hint="eastAsia"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一、合格供应商资格要求</w:t>
      </w:r>
    </w:p>
    <w:p w14:paraId="69094A35">
      <w:pPr>
        <w:keepNext w:val="0"/>
        <w:keepLines w:val="0"/>
        <w:pageBreakBefore w:val="0"/>
        <w:widowControl w:val="0"/>
        <w:kinsoku/>
        <w:wordWrap/>
        <w:overflowPunct/>
        <w:topLinePunct w:val="0"/>
        <w:autoSpaceDE/>
        <w:autoSpaceDN/>
        <w:bidi w:val="0"/>
        <w:spacing w:line="440" w:lineRule="exact"/>
        <w:ind w:firstLine="480" w:firstLineChars="150"/>
        <w:textAlignment w:val="auto"/>
        <w:rPr>
          <w:rFonts w:hint="eastAsia" w:ascii="宋体" w:hAnsi="宋体" w:eastAsia="宋体" w:cs="宋体"/>
          <w:color w:val="333333"/>
          <w:sz w:val="32"/>
          <w:szCs w:val="32"/>
          <w:shd w:val="clear" w:color="auto" w:fill="FFFFFF"/>
        </w:rPr>
      </w:pPr>
      <w:r>
        <w:rPr>
          <w:rFonts w:hint="eastAsia" w:ascii="宋体" w:hAnsi="宋体" w:eastAsia="宋体" w:cs="宋体"/>
          <w:color w:val="333333"/>
          <w:sz w:val="32"/>
          <w:szCs w:val="32"/>
          <w:shd w:val="clear" w:color="auto" w:fill="FFFFFF"/>
        </w:rPr>
        <w:t>1.具备《中华人民共和国政府采购法》第二十二条规定的条件；</w:t>
      </w:r>
    </w:p>
    <w:p w14:paraId="1A6EF52C">
      <w:pPr>
        <w:keepNext w:val="0"/>
        <w:keepLines w:val="0"/>
        <w:pageBreakBefore w:val="0"/>
        <w:widowControl w:val="0"/>
        <w:kinsoku/>
        <w:wordWrap/>
        <w:overflowPunct/>
        <w:topLinePunct w:val="0"/>
        <w:autoSpaceDE/>
        <w:autoSpaceDN/>
        <w:bidi w:val="0"/>
        <w:spacing w:line="440" w:lineRule="exact"/>
        <w:ind w:firstLine="480" w:firstLineChars="150"/>
        <w:textAlignment w:val="auto"/>
        <w:rPr>
          <w:rFonts w:hint="eastAsia" w:ascii="宋体" w:hAnsi="宋体" w:eastAsia="宋体" w:cs="宋体"/>
          <w:b/>
          <w:color w:val="000000"/>
          <w:sz w:val="28"/>
          <w:szCs w:val="28"/>
        </w:rPr>
      </w:pPr>
      <w:r>
        <w:rPr>
          <w:rFonts w:hint="eastAsia" w:ascii="宋体" w:hAnsi="宋体" w:eastAsia="宋体" w:cs="宋体"/>
          <w:color w:val="333333"/>
          <w:sz w:val="32"/>
          <w:szCs w:val="32"/>
          <w:shd w:val="clear" w:color="auto" w:fill="FFFFFF"/>
        </w:rPr>
        <w:t>2.本项目不接受联合体投标。</w:t>
      </w:r>
    </w:p>
    <w:p w14:paraId="20F5D693">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72" w:firstLineChars="147"/>
        <w:jc w:val="left"/>
        <w:textAlignment w:val="auto"/>
        <w:rPr>
          <w:rFonts w:hint="eastAsia" w:ascii="宋体" w:hAnsi="宋体" w:eastAsia="宋体" w:cs="宋体"/>
          <w:b/>
          <w:bCs/>
          <w:color w:val="333333"/>
          <w:kern w:val="2"/>
          <w:sz w:val="32"/>
          <w:szCs w:val="32"/>
          <w:shd w:val="clear" w:color="auto" w:fill="FFFFFF"/>
          <w:lang w:val="en-US" w:eastAsia="zh-CN" w:bidi="ar-SA"/>
        </w:rPr>
      </w:pPr>
      <w:r>
        <w:rPr>
          <w:rFonts w:hint="eastAsia" w:ascii="宋体" w:hAnsi="宋体" w:eastAsia="宋体" w:cs="宋体"/>
          <w:b/>
          <w:bCs/>
          <w:color w:val="333333"/>
          <w:kern w:val="2"/>
          <w:sz w:val="32"/>
          <w:szCs w:val="32"/>
          <w:shd w:val="clear" w:color="auto" w:fill="FFFFFF"/>
          <w:lang w:val="en-US" w:eastAsia="zh-CN" w:bidi="ar-SA"/>
        </w:rPr>
        <w:t>二、项目明细清单</w:t>
      </w:r>
    </w:p>
    <w:tbl>
      <w:tblPr>
        <w:tblStyle w:val="10"/>
        <w:tblW w:w="10340" w:type="dxa"/>
        <w:jc w:val="center"/>
        <w:tblLayout w:type="autofit"/>
        <w:tblCellMar>
          <w:top w:w="0" w:type="dxa"/>
          <w:left w:w="108" w:type="dxa"/>
          <w:bottom w:w="0" w:type="dxa"/>
          <w:right w:w="108" w:type="dxa"/>
        </w:tblCellMar>
      </w:tblPr>
      <w:tblGrid>
        <w:gridCol w:w="775"/>
        <w:gridCol w:w="2164"/>
        <w:gridCol w:w="1740"/>
        <w:gridCol w:w="775"/>
        <w:gridCol w:w="1192"/>
        <w:gridCol w:w="1659"/>
        <w:gridCol w:w="2035"/>
      </w:tblGrid>
      <w:tr w14:paraId="60A96723">
        <w:tblPrEx>
          <w:tblCellMar>
            <w:top w:w="0" w:type="dxa"/>
            <w:left w:w="108" w:type="dxa"/>
            <w:bottom w:w="0" w:type="dxa"/>
            <w:right w:w="108" w:type="dxa"/>
          </w:tblCellMar>
        </w:tblPrEx>
        <w:trPr>
          <w:trHeight w:val="679" w:hRule="atLeast"/>
          <w:jc w:val="center"/>
        </w:trPr>
        <w:tc>
          <w:tcPr>
            <w:tcW w:w="10340"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14:paraId="7222BDA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湛江中心人民医院护士鞋采购项目清单</w:t>
            </w:r>
          </w:p>
        </w:tc>
      </w:tr>
      <w:tr w14:paraId="01F9F6D3">
        <w:tblPrEx>
          <w:tblCellMar>
            <w:top w:w="0" w:type="dxa"/>
            <w:left w:w="108" w:type="dxa"/>
            <w:bottom w:w="0" w:type="dxa"/>
            <w:right w:w="108" w:type="dxa"/>
          </w:tblCellMar>
        </w:tblPrEx>
        <w:trPr>
          <w:trHeight w:val="817" w:hRule="atLeast"/>
          <w:jc w:val="center"/>
        </w:trPr>
        <w:tc>
          <w:tcPr>
            <w:tcW w:w="77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E5077A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序号</w:t>
            </w:r>
          </w:p>
        </w:tc>
        <w:tc>
          <w:tcPr>
            <w:tcW w:w="2164" w:type="dxa"/>
            <w:tcBorders>
              <w:top w:val="single" w:color="auto" w:sz="8" w:space="0"/>
              <w:left w:val="nil"/>
              <w:bottom w:val="single" w:color="auto" w:sz="4" w:space="0"/>
              <w:right w:val="single" w:color="auto" w:sz="4" w:space="0"/>
            </w:tcBorders>
            <w:shd w:val="clear" w:color="auto" w:fill="auto"/>
            <w:noWrap/>
            <w:vAlign w:val="center"/>
          </w:tcPr>
          <w:p w14:paraId="320FA62E">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品名</w:t>
            </w:r>
          </w:p>
        </w:tc>
        <w:tc>
          <w:tcPr>
            <w:tcW w:w="1740" w:type="dxa"/>
            <w:tcBorders>
              <w:top w:val="single" w:color="auto" w:sz="8" w:space="0"/>
              <w:left w:val="nil"/>
              <w:bottom w:val="single" w:color="auto" w:sz="4" w:space="0"/>
              <w:right w:val="single" w:color="auto" w:sz="4" w:space="0"/>
            </w:tcBorders>
            <w:shd w:val="clear" w:color="auto" w:fill="auto"/>
            <w:noWrap/>
            <w:vAlign w:val="center"/>
          </w:tcPr>
          <w:p w14:paraId="5476A25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码数</w:t>
            </w:r>
          </w:p>
        </w:tc>
        <w:tc>
          <w:tcPr>
            <w:tcW w:w="775" w:type="dxa"/>
            <w:tcBorders>
              <w:top w:val="single" w:color="auto" w:sz="8" w:space="0"/>
              <w:left w:val="nil"/>
              <w:bottom w:val="single" w:color="auto" w:sz="4" w:space="0"/>
              <w:right w:val="single" w:color="auto" w:sz="4" w:space="0"/>
            </w:tcBorders>
            <w:shd w:val="clear" w:color="auto" w:fill="auto"/>
            <w:noWrap/>
            <w:vAlign w:val="center"/>
          </w:tcPr>
          <w:p w14:paraId="28C4A78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单位</w:t>
            </w:r>
          </w:p>
        </w:tc>
        <w:tc>
          <w:tcPr>
            <w:tcW w:w="1192" w:type="dxa"/>
            <w:tcBorders>
              <w:top w:val="single" w:color="auto" w:sz="8" w:space="0"/>
              <w:left w:val="nil"/>
              <w:bottom w:val="single" w:color="auto" w:sz="4" w:space="0"/>
              <w:right w:val="single" w:color="auto" w:sz="4" w:space="0"/>
            </w:tcBorders>
            <w:shd w:val="clear" w:color="auto" w:fill="auto"/>
            <w:vAlign w:val="center"/>
          </w:tcPr>
          <w:p w14:paraId="40AA5D4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拟购</w:t>
            </w:r>
          </w:p>
          <w:p w14:paraId="79D559B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数量</w:t>
            </w:r>
          </w:p>
        </w:tc>
        <w:tc>
          <w:tcPr>
            <w:tcW w:w="1659" w:type="dxa"/>
            <w:tcBorders>
              <w:top w:val="single" w:color="auto" w:sz="8" w:space="0"/>
              <w:left w:val="nil"/>
              <w:bottom w:val="single" w:color="auto" w:sz="4" w:space="0"/>
              <w:right w:val="single" w:color="auto" w:sz="4" w:space="0"/>
            </w:tcBorders>
            <w:shd w:val="clear" w:color="auto" w:fill="auto"/>
            <w:vAlign w:val="center"/>
          </w:tcPr>
          <w:p w14:paraId="3B0B5E9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预算单价</w:t>
            </w:r>
          </w:p>
          <w:p w14:paraId="0269390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（元）</w:t>
            </w:r>
          </w:p>
        </w:tc>
        <w:tc>
          <w:tcPr>
            <w:tcW w:w="2035" w:type="dxa"/>
            <w:tcBorders>
              <w:top w:val="single" w:color="auto" w:sz="8" w:space="0"/>
              <w:left w:val="nil"/>
              <w:bottom w:val="single" w:color="auto" w:sz="4" w:space="0"/>
              <w:right w:val="single" w:color="auto" w:sz="4" w:space="0"/>
            </w:tcBorders>
            <w:shd w:val="clear" w:color="auto" w:fill="auto"/>
            <w:vAlign w:val="center"/>
          </w:tcPr>
          <w:p w14:paraId="242001B3">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预算金额</w:t>
            </w:r>
          </w:p>
          <w:p w14:paraId="0BDE5A9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（元）</w:t>
            </w:r>
          </w:p>
        </w:tc>
      </w:tr>
      <w:tr w14:paraId="1E2D6E46">
        <w:tblPrEx>
          <w:tblCellMar>
            <w:top w:w="0" w:type="dxa"/>
            <w:left w:w="108" w:type="dxa"/>
            <w:bottom w:w="0" w:type="dxa"/>
            <w:right w:w="108" w:type="dxa"/>
          </w:tblCellMar>
        </w:tblPrEx>
        <w:trPr>
          <w:trHeight w:val="701"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14:paraId="2C643BA1">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2164" w:type="dxa"/>
            <w:tcBorders>
              <w:top w:val="nil"/>
              <w:left w:val="nil"/>
              <w:bottom w:val="single" w:color="auto" w:sz="4" w:space="0"/>
              <w:right w:val="single" w:color="auto" w:sz="4" w:space="0"/>
            </w:tcBorders>
            <w:shd w:val="clear" w:color="auto" w:fill="auto"/>
            <w:noWrap/>
            <w:vAlign w:val="center"/>
          </w:tcPr>
          <w:p w14:paraId="56256BC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普通</w:t>
            </w:r>
            <w:r>
              <w:rPr>
                <w:rFonts w:hint="eastAsia" w:ascii="宋体" w:hAnsi="宋体" w:eastAsia="宋体" w:cs="宋体"/>
                <w:color w:val="000000"/>
                <w:kern w:val="0"/>
                <w:sz w:val="28"/>
                <w:szCs w:val="28"/>
                <w:lang w:val="en-US" w:eastAsia="zh-CN"/>
              </w:rPr>
              <w:t>女</w:t>
            </w:r>
            <w:r>
              <w:rPr>
                <w:rFonts w:hint="eastAsia" w:ascii="宋体" w:hAnsi="宋体" w:eastAsia="宋体" w:cs="宋体"/>
                <w:color w:val="000000"/>
                <w:kern w:val="0"/>
                <w:sz w:val="28"/>
                <w:szCs w:val="28"/>
              </w:rPr>
              <w:t>护士鞋</w:t>
            </w:r>
          </w:p>
        </w:tc>
        <w:tc>
          <w:tcPr>
            <w:tcW w:w="1740" w:type="dxa"/>
            <w:tcBorders>
              <w:top w:val="nil"/>
              <w:left w:val="nil"/>
              <w:bottom w:val="single" w:color="auto" w:sz="4" w:space="0"/>
              <w:right w:val="single" w:color="auto" w:sz="4" w:space="0"/>
            </w:tcBorders>
            <w:shd w:val="clear" w:color="auto" w:fill="auto"/>
            <w:noWrap/>
            <w:vAlign w:val="center"/>
          </w:tcPr>
          <w:p w14:paraId="6FC76B5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各种码数</w:t>
            </w:r>
          </w:p>
        </w:tc>
        <w:tc>
          <w:tcPr>
            <w:tcW w:w="775" w:type="dxa"/>
            <w:tcBorders>
              <w:top w:val="nil"/>
              <w:left w:val="nil"/>
              <w:bottom w:val="single" w:color="auto" w:sz="4" w:space="0"/>
              <w:right w:val="single" w:color="auto" w:sz="4" w:space="0"/>
            </w:tcBorders>
            <w:shd w:val="clear" w:color="auto" w:fill="auto"/>
            <w:noWrap/>
            <w:vAlign w:val="center"/>
          </w:tcPr>
          <w:p w14:paraId="3780754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双</w:t>
            </w:r>
          </w:p>
        </w:tc>
        <w:tc>
          <w:tcPr>
            <w:tcW w:w="1192" w:type="dxa"/>
            <w:tcBorders>
              <w:top w:val="nil"/>
              <w:left w:val="nil"/>
              <w:bottom w:val="single" w:color="auto" w:sz="4" w:space="0"/>
              <w:right w:val="single" w:color="auto" w:sz="4" w:space="0"/>
            </w:tcBorders>
            <w:shd w:val="clear" w:color="auto" w:fill="auto"/>
            <w:noWrap/>
            <w:vAlign w:val="center"/>
          </w:tcPr>
          <w:p w14:paraId="7B55B4A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2321</w:t>
            </w:r>
          </w:p>
        </w:tc>
        <w:tc>
          <w:tcPr>
            <w:tcW w:w="1659" w:type="dxa"/>
            <w:tcBorders>
              <w:top w:val="nil"/>
              <w:left w:val="nil"/>
              <w:bottom w:val="single" w:color="auto" w:sz="4" w:space="0"/>
              <w:right w:val="single" w:color="auto" w:sz="4" w:space="0"/>
            </w:tcBorders>
            <w:shd w:val="clear" w:color="auto" w:fill="auto"/>
            <w:noWrap/>
            <w:vAlign w:val="center"/>
          </w:tcPr>
          <w:p w14:paraId="6FD4A301">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68</w:t>
            </w:r>
          </w:p>
        </w:tc>
        <w:tc>
          <w:tcPr>
            <w:tcW w:w="2035" w:type="dxa"/>
            <w:tcBorders>
              <w:top w:val="nil"/>
              <w:left w:val="nil"/>
              <w:bottom w:val="single" w:color="auto" w:sz="4" w:space="0"/>
              <w:right w:val="single" w:color="auto" w:sz="4" w:space="0"/>
            </w:tcBorders>
            <w:shd w:val="clear" w:color="auto" w:fill="auto"/>
            <w:noWrap/>
            <w:vAlign w:val="center"/>
          </w:tcPr>
          <w:p w14:paraId="42EA4288">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157828</w:t>
            </w:r>
          </w:p>
        </w:tc>
      </w:tr>
      <w:tr w14:paraId="2DA88955">
        <w:tblPrEx>
          <w:tblCellMar>
            <w:top w:w="0" w:type="dxa"/>
            <w:left w:w="108" w:type="dxa"/>
            <w:bottom w:w="0" w:type="dxa"/>
            <w:right w:w="108" w:type="dxa"/>
          </w:tblCellMar>
        </w:tblPrEx>
        <w:trPr>
          <w:trHeight w:val="621"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14:paraId="6200110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2</w:t>
            </w:r>
          </w:p>
        </w:tc>
        <w:tc>
          <w:tcPr>
            <w:tcW w:w="2164" w:type="dxa"/>
            <w:tcBorders>
              <w:top w:val="nil"/>
              <w:left w:val="nil"/>
              <w:bottom w:val="single" w:color="auto" w:sz="4" w:space="0"/>
              <w:right w:val="single" w:color="auto" w:sz="4" w:space="0"/>
            </w:tcBorders>
            <w:shd w:val="clear" w:color="auto" w:fill="auto"/>
            <w:noWrap/>
            <w:vAlign w:val="center"/>
          </w:tcPr>
          <w:p w14:paraId="6CA7D91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普通</w:t>
            </w:r>
            <w:r>
              <w:rPr>
                <w:rFonts w:hint="eastAsia" w:ascii="宋体" w:hAnsi="宋体" w:eastAsia="宋体" w:cs="宋体"/>
                <w:color w:val="000000"/>
                <w:kern w:val="0"/>
                <w:sz w:val="28"/>
                <w:szCs w:val="28"/>
              </w:rPr>
              <w:t>男护士鞋</w:t>
            </w:r>
          </w:p>
        </w:tc>
        <w:tc>
          <w:tcPr>
            <w:tcW w:w="1740" w:type="dxa"/>
            <w:tcBorders>
              <w:top w:val="nil"/>
              <w:left w:val="nil"/>
              <w:bottom w:val="single" w:color="auto" w:sz="4" w:space="0"/>
              <w:right w:val="single" w:color="auto" w:sz="4" w:space="0"/>
            </w:tcBorders>
            <w:shd w:val="clear" w:color="auto" w:fill="auto"/>
            <w:noWrap/>
            <w:vAlign w:val="center"/>
          </w:tcPr>
          <w:p w14:paraId="6CF7A26D">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各种码数</w:t>
            </w:r>
          </w:p>
        </w:tc>
        <w:tc>
          <w:tcPr>
            <w:tcW w:w="775" w:type="dxa"/>
            <w:tcBorders>
              <w:top w:val="nil"/>
              <w:left w:val="nil"/>
              <w:bottom w:val="single" w:color="auto" w:sz="4" w:space="0"/>
              <w:right w:val="single" w:color="auto" w:sz="4" w:space="0"/>
            </w:tcBorders>
            <w:shd w:val="clear" w:color="auto" w:fill="auto"/>
            <w:noWrap/>
            <w:vAlign w:val="center"/>
          </w:tcPr>
          <w:p w14:paraId="2412059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双</w:t>
            </w:r>
          </w:p>
        </w:tc>
        <w:tc>
          <w:tcPr>
            <w:tcW w:w="1192" w:type="dxa"/>
            <w:tcBorders>
              <w:top w:val="nil"/>
              <w:left w:val="nil"/>
              <w:bottom w:val="single" w:color="auto" w:sz="4" w:space="0"/>
              <w:right w:val="single" w:color="auto" w:sz="4" w:space="0"/>
            </w:tcBorders>
            <w:shd w:val="clear" w:color="auto" w:fill="auto"/>
            <w:noWrap/>
            <w:vAlign w:val="center"/>
          </w:tcPr>
          <w:p w14:paraId="72FAD53F">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93</w:t>
            </w:r>
          </w:p>
        </w:tc>
        <w:tc>
          <w:tcPr>
            <w:tcW w:w="1659" w:type="dxa"/>
            <w:tcBorders>
              <w:top w:val="nil"/>
              <w:left w:val="nil"/>
              <w:bottom w:val="single" w:color="auto" w:sz="4" w:space="0"/>
              <w:right w:val="single" w:color="auto" w:sz="4" w:space="0"/>
            </w:tcBorders>
            <w:shd w:val="clear" w:color="auto" w:fill="auto"/>
            <w:noWrap/>
            <w:vAlign w:val="center"/>
          </w:tcPr>
          <w:p w14:paraId="346B6921">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68</w:t>
            </w:r>
          </w:p>
        </w:tc>
        <w:tc>
          <w:tcPr>
            <w:tcW w:w="2035" w:type="dxa"/>
            <w:tcBorders>
              <w:top w:val="nil"/>
              <w:left w:val="nil"/>
              <w:bottom w:val="single" w:color="auto" w:sz="4" w:space="0"/>
              <w:right w:val="single" w:color="auto" w:sz="4" w:space="0"/>
            </w:tcBorders>
            <w:shd w:val="clear" w:color="auto" w:fill="auto"/>
            <w:noWrap/>
            <w:vAlign w:val="center"/>
          </w:tcPr>
          <w:p w14:paraId="7486E97E">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6324</w:t>
            </w:r>
          </w:p>
        </w:tc>
      </w:tr>
      <w:tr w14:paraId="6D045FC6">
        <w:tblPrEx>
          <w:tblCellMar>
            <w:top w:w="0" w:type="dxa"/>
            <w:left w:w="108" w:type="dxa"/>
            <w:bottom w:w="0" w:type="dxa"/>
            <w:right w:w="108" w:type="dxa"/>
          </w:tblCellMar>
        </w:tblPrEx>
        <w:trPr>
          <w:trHeight w:val="663" w:hRule="atLeast"/>
          <w:jc w:val="center"/>
        </w:trPr>
        <w:tc>
          <w:tcPr>
            <w:tcW w:w="545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3613A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合计数量：</w:t>
            </w:r>
          </w:p>
        </w:tc>
        <w:tc>
          <w:tcPr>
            <w:tcW w:w="1192" w:type="dxa"/>
            <w:tcBorders>
              <w:top w:val="nil"/>
              <w:left w:val="nil"/>
              <w:bottom w:val="single" w:color="auto" w:sz="4" w:space="0"/>
              <w:right w:val="single" w:color="auto" w:sz="4" w:space="0"/>
            </w:tcBorders>
            <w:shd w:val="clear" w:color="auto" w:fill="auto"/>
            <w:noWrap/>
            <w:vAlign w:val="center"/>
          </w:tcPr>
          <w:p w14:paraId="0C130605">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2414</w:t>
            </w:r>
          </w:p>
        </w:tc>
        <w:tc>
          <w:tcPr>
            <w:tcW w:w="1659" w:type="dxa"/>
            <w:tcBorders>
              <w:top w:val="nil"/>
              <w:left w:val="nil"/>
              <w:bottom w:val="single" w:color="auto" w:sz="4" w:space="0"/>
              <w:right w:val="single" w:color="auto" w:sz="4" w:space="0"/>
            </w:tcBorders>
            <w:shd w:val="clear" w:color="auto" w:fill="auto"/>
            <w:noWrap/>
            <w:vAlign w:val="center"/>
          </w:tcPr>
          <w:p w14:paraId="63D0ED9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c>
          <w:tcPr>
            <w:tcW w:w="2035" w:type="dxa"/>
            <w:tcBorders>
              <w:top w:val="nil"/>
              <w:left w:val="nil"/>
              <w:bottom w:val="single" w:color="auto" w:sz="4" w:space="0"/>
              <w:right w:val="single" w:color="auto" w:sz="4" w:space="0"/>
            </w:tcBorders>
            <w:shd w:val="clear" w:color="auto" w:fill="auto"/>
            <w:noWrap/>
            <w:vAlign w:val="center"/>
          </w:tcPr>
          <w:p w14:paraId="14ADC53D">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164152</w:t>
            </w:r>
          </w:p>
        </w:tc>
      </w:tr>
    </w:tbl>
    <w:p w14:paraId="1C416C62">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72" w:firstLineChars="147"/>
        <w:jc w:val="left"/>
        <w:textAlignment w:val="auto"/>
        <w:rPr>
          <w:rFonts w:hint="eastAsia" w:ascii="宋体" w:hAnsi="宋体" w:eastAsia="宋体" w:cs="宋体"/>
          <w:b/>
          <w:bCs/>
          <w:color w:val="333333"/>
          <w:kern w:val="2"/>
          <w:sz w:val="32"/>
          <w:szCs w:val="32"/>
          <w:shd w:val="clear" w:color="auto" w:fill="FFFFFF"/>
          <w:lang w:val="en-US" w:eastAsia="zh-CN" w:bidi="ar-SA"/>
        </w:rPr>
      </w:pPr>
      <w:r>
        <w:rPr>
          <w:rFonts w:hint="eastAsia" w:hAnsi="宋体" w:cs="宋体"/>
          <w:b/>
          <w:bCs/>
          <w:color w:val="333333"/>
          <w:kern w:val="2"/>
          <w:sz w:val="32"/>
          <w:szCs w:val="32"/>
          <w:shd w:val="clear" w:color="auto" w:fill="FFFFFF"/>
          <w:lang w:val="en-US" w:eastAsia="zh-CN" w:bidi="ar-SA"/>
        </w:rPr>
        <w:t>三、</w:t>
      </w:r>
      <w:r>
        <w:rPr>
          <w:rFonts w:hint="eastAsia" w:ascii="宋体" w:hAnsi="宋体" w:eastAsia="宋体" w:cs="宋体"/>
          <w:b/>
          <w:bCs/>
          <w:color w:val="333333"/>
          <w:kern w:val="2"/>
          <w:sz w:val="32"/>
          <w:szCs w:val="32"/>
          <w:shd w:val="clear" w:color="auto" w:fill="FFFFFF"/>
          <w:lang w:val="en-US" w:eastAsia="zh-CN" w:bidi="ar-SA"/>
        </w:rPr>
        <w:t>技术参数要求</w:t>
      </w:r>
    </w:p>
    <w:p w14:paraId="2AEF9A8C">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lang w:val="en-US" w:eastAsia="zh-CN"/>
        </w:rPr>
        <w:t>说明：1、</w:t>
      </w:r>
      <w:r>
        <w:rPr>
          <w:rFonts w:hint="eastAsia" w:ascii="宋体" w:hAnsi="宋体" w:eastAsia="宋体" w:cs="宋体"/>
          <w:sz w:val="28"/>
          <w:szCs w:val="28"/>
          <w:lang w:eastAsia="zh-CN"/>
        </w:rPr>
        <w:t>打“★”号条款为实质性条款，若有任何一条负偏离或不满足则导致投标（响应）无效。</w:t>
      </w:r>
    </w:p>
    <w:p w14:paraId="648CADC0">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r>
        <w:rPr>
          <w:rFonts w:hint="eastAsia" w:ascii="宋体" w:hAnsi="宋体" w:eastAsia="宋体" w:cs="宋体"/>
          <w:sz w:val="28"/>
          <w:szCs w:val="28"/>
          <w:lang w:eastAsia="zh-CN"/>
        </w:rPr>
        <w:t>打“▲”号条款为重要参数（如有），若有部分“▲”条款未响应或不满足，将根据评审要求影响其得分，但不作为无效投标（响应）条款。</w:t>
      </w:r>
    </w:p>
    <w:p w14:paraId="2CE9944B">
      <w:pPr>
        <w:keepNext w:val="0"/>
        <w:keepLines w:val="0"/>
        <w:pageBreakBefore w:val="0"/>
        <w:widowControl w:val="0"/>
        <w:kinsoku/>
        <w:wordWrap/>
        <w:overflowPunct/>
        <w:topLinePunct w:val="0"/>
        <w:bidi w:val="0"/>
        <w:spacing w:line="440" w:lineRule="exact"/>
        <w:ind w:firstLine="281" w:firstLineChars="100"/>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1.</w:t>
      </w:r>
      <w:r>
        <w:rPr>
          <w:rFonts w:hint="eastAsia" w:ascii="宋体" w:hAnsi="宋体" w:eastAsia="宋体" w:cs="宋体"/>
          <w:b/>
          <w:bCs w:val="0"/>
          <w:sz w:val="28"/>
          <w:szCs w:val="28"/>
        </w:rPr>
        <w:t>普通护士鞋参数</w:t>
      </w:r>
    </w:p>
    <w:p w14:paraId="7193C982">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护士鞋整体质量要求：防滑、耐磨、静音、易清洁、穿着轻盈舒适、光感好，防潮、防臭、防菌、绿色环保。</w:t>
      </w:r>
    </w:p>
    <w:p w14:paraId="09DE2508">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颜色：白色</w:t>
      </w:r>
    </w:p>
    <w:p w14:paraId="03CFD5CC">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鞋码规格： 33# - 43#（以签订合同时的尺码要求为准）</w:t>
      </w:r>
    </w:p>
    <w:p w14:paraId="6E9CAB4C">
      <w:pPr>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sz w:val="28"/>
          <w:szCs w:val="28"/>
        </w:rPr>
      </w:pPr>
      <w:r>
        <w:rPr>
          <w:rFonts w:hint="eastAsia" w:ascii="DejaVuSans" w:hAnsi="Times New Roman" w:eastAsia="DejaVuSans" w:cs="DejaVuSans"/>
          <w:color w:val="000000" w:themeColor="text1"/>
          <w:sz w:val="20"/>
          <w:szCs w:val="20"/>
          <w:lang w:eastAsia="zh-CN"/>
          <w14:textFill>
            <w14:solidFill>
              <w14:schemeClr w14:val="tx1"/>
            </w14:solidFill>
          </w14:textFill>
        </w:rPr>
        <w:t>▲</w:t>
      </w:r>
      <w:r>
        <w:rPr>
          <w:rFonts w:hint="eastAsia" w:ascii="宋体" w:hAnsi="宋体" w:eastAsia="宋体" w:cs="宋体"/>
          <w:sz w:val="28"/>
          <w:szCs w:val="28"/>
          <w:lang w:val="en-US" w:eastAsia="zh-CN"/>
        </w:rPr>
        <w:t>1.4</w:t>
      </w:r>
      <w:r>
        <w:rPr>
          <w:rFonts w:hint="eastAsia" w:ascii="宋体" w:hAnsi="宋体" w:eastAsia="宋体" w:cs="宋体"/>
          <w:b/>
          <w:bCs/>
          <w:sz w:val="28"/>
          <w:szCs w:val="28"/>
        </w:rPr>
        <w:t>鞋面</w:t>
      </w:r>
      <w:r>
        <w:rPr>
          <w:rFonts w:hint="eastAsia" w:ascii="宋体" w:hAnsi="宋体" w:eastAsia="宋体" w:cs="宋体"/>
          <w:sz w:val="28"/>
          <w:szCs w:val="28"/>
        </w:rPr>
        <w:t>：采用头层牛皮。皮质厚</w:t>
      </w:r>
      <w:r>
        <w:rPr>
          <w:rFonts w:hint="eastAsia" w:ascii="宋体" w:hAnsi="宋体" w:eastAsia="宋体" w:cs="宋体"/>
          <w:color w:val="auto"/>
          <w:sz w:val="28"/>
          <w:szCs w:val="28"/>
        </w:rPr>
        <w:t>度</w:t>
      </w:r>
      <w:r>
        <w:rPr>
          <w:rFonts w:hint="eastAsia" w:ascii="宋体" w:hAnsi="宋体" w:cs="宋体"/>
          <w:color w:val="auto"/>
          <w:sz w:val="28"/>
          <w:szCs w:val="28"/>
          <w:lang w:val="en-US" w:eastAsia="zh-CN"/>
        </w:rPr>
        <w:t>约</w:t>
      </w:r>
      <w:r>
        <w:rPr>
          <w:rFonts w:hint="eastAsia" w:ascii="宋体" w:hAnsi="宋体" w:eastAsia="宋体" w:cs="宋体"/>
          <w:color w:val="auto"/>
          <w:sz w:val="28"/>
          <w:szCs w:val="28"/>
        </w:rPr>
        <w:t>1.6</w:t>
      </w:r>
      <w:r>
        <w:rPr>
          <w:rFonts w:hint="eastAsia" w:ascii="宋体" w:hAnsi="宋体" w:eastAsia="宋体" w:cs="宋体"/>
          <w:sz w:val="28"/>
          <w:szCs w:val="28"/>
        </w:rPr>
        <w:t>mm-1.7mm,质地柔韧，透气性好，耐穿着。</w:t>
      </w:r>
    </w:p>
    <w:p w14:paraId="17A33528">
      <w:pPr>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color w:val="auto"/>
          <w:sz w:val="28"/>
          <w:szCs w:val="28"/>
        </w:rPr>
      </w:pPr>
      <w:r>
        <w:rPr>
          <w:rFonts w:hint="eastAsia" w:ascii="DejaVuSans" w:hAnsi="Times New Roman" w:eastAsia="DejaVuSans" w:cs="DejaVuSans"/>
          <w:color w:val="000000" w:themeColor="text1"/>
          <w:sz w:val="20"/>
          <w:szCs w:val="20"/>
          <w:lang w:eastAsia="zh-CN"/>
          <w14:textFill>
            <w14:solidFill>
              <w14:schemeClr w14:val="tx1"/>
            </w14:solidFill>
          </w14:textFill>
        </w:rPr>
        <w:t>▲</w:t>
      </w:r>
      <w:r>
        <w:rPr>
          <w:rFonts w:hint="eastAsia" w:ascii="宋体" w:hAnsi="宋体" w:eastAsia="宋体" w:cs="宋体"/>
          <w:sz w:val="28"/>
          <w:szCs w:val="28"/>
          <w:lang w:val="en-US" w:eastAsia="zh-CN"/>
        </w:rPr>
        <w:t>1.</w:t>
      </w:r>
      <w:r>
        <w:rPr>
          <w:rFonts w:hint="eastAsia" w:ascii="宋体" w:hAnsi="宋体" w:eastAsia="宋体" w:cs="宋体"/>
          <w:sz w:val="28"/>
          <w:szCs w:val="28"/>
        </w:rPr>
        <w:t>5</w:t>
      </w:r>
      <w:r>
        <w:rPr>
          <w:rFonts w:hint="eastAsia" w:ascii="宋体" w:hAnsi="宋体" w:eastAsia="宋体" w:cs="宋体"/>
          <w:b/>
          <w:bCs/>
          <w:sz w:val="28"/>
          <w:szCs w:val="28"/>
        </w:rPr>
        <w:t>鞋里</w:t>
      </w:r>
      <w:r>
        <w:rPr>
          <w:rFonts w:hint="eastAsia" w:ascii="宋体" w:hAnsi="宋体" w:eastAsia="宋体" w:cs="宋体"/>
          <w:sz w:val="28"/>
          <w:szCs w:val="28"/>
        </w:rPr>
        <w:t>：</w:t>
      </w:r>
      <w:r>
        <w:rPr>
          <w:rFonts w:hint="eastAsia" w:ascii="宋体" w:hAnsi="宋体" w:eastAsia="宋体" w:cs="宋体"/>
          <w:color w:val="auto"/>
          <w:sz w:val="28"/>
          <w:szCs w:val="28"/>
        </w:rPr>
        <w:t>采用头层猪皮，舒适透气不捂脚。</w:t>
      </w:r>
    </w:p>
    <w:p w14:paraId="54C78EF3">
      <w:pPr>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color w:val="auto"/>
          <w:sz w:val="28"/>
          <w:szCs w:val="28"/>
          <w:lang w:eastAsia="zh-CN"/>
        </w:rPr>
      </w:pPr>
      <w:r>
        <w:rPr>
          <w:rFonts w:hint="eastAsia" w:ascii="DejaVuSans" w:hAnsi="Times New Roman" w:eastAsia="DejaVuSans" w:cs="DejaVuSans"/>
          <w:color w:val="auto"/>
          <w:sz w:val="20"/>
          <w:szCs w:val="20"/>
          <w:lang w:eastAsia="zh-CN"/>
        </w:rPr>
        <w:t>▲</w:t>
      </w:r>
      <w:r>
        <w:rPr>
          <w:rFonts w:hint="eastAsia" w:ascii="宋体" w:hAnsi="宋体" w:eastAsia="宋体" w:cs="宋体"/>
          <w:color w:val="auto"/>
          <w:sz w:val="28"/>
          <w:szCs w:val="28"/>
          <w:lang w:val="en-US" w:eastAsia="zh-CN"/>
        </w:rPr>
        <w:t>1.6</w:t>
      </w:r>
      <w:r>
        <w:rPr>
          <w:rFonts w:hint="eastAsia" w:ascii="宋体" w:hAnsi="宋体" w:eastAsia="宋体" w:cs="宋体"/>
          <w:b/>
          <w:bCs/>
          <w:color w:val="auto"/>
          <w:sz w:val="28"/>
          <w:szCs w:val="28"/>
        </w:rPr>
        <w:t>鞋底</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采用EVA或ETPU材质</w:t>
      </w:r>
      <w:r>
        <w:rPr>
          <w:rFonts w:hint="eastAsia" w:ascii="宋体" w:hAnsi="宋体" w:eastAsia="宋体" w:cs="宋体"/>
          <w:color w:val="auto"/>
          <w:sz w:val="28"/>
          <w:szCs w:val="28"/>
        </w:rPr>
        <w:t>。具有超轻、弹性佳、耐磨、止滑、静音等功能</w:t>
      </w:r>
      <w:r>
        <w:rPr>
          <w:rFonts w:hint="eastAsia" w:ascii="宋体" w:hAnsi="宋体" w:cs="宋体"/>
          <w:color w:val="auto"/>
          <w:sz w:val="28"/>
          <w:szCs w:val="28"/>
          <w:lang w:eastAsia="zh-CN"/>
        </w:rPr>
        <w:t>。</w:t>
      </w:r>
    </w:p>
    <w:p w14:paraId="412D9B8E">
      <w:pPr>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sz w:val="28"/>
          <w:szCs w:val="28"/>
        </w:rPr>
      </w:pPr>
      <w:r>
        <w:rPr>
          <w:rFonts w:hint="eastAsia" w:ascii="DejaVuSans" w:hAnsi="Times New Roman" w:eastAsia="DejaVuSans" w:cs="DejaVuSans"/>
          <w:color w:val="auto"/>
          <w:sz w:val="20"/>
          <w:szCs w:val="20"/>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鞋垫</w:t>
      </w:r>
      <w:r>
        <w:rPr>
          <w:rFonts w:hint="eastAsia" w:ascii="宋体" w:hAnsi="宋体" w:cs="宋体"/>
          <w:b/>
          <w:bCs/>
          <w:color w:val="auto"/>
          <w:sz w:val="28"/>
          <w:szCs w:val="28"/>
          <w:lang w:eastAsia="zh-CN"/>
        </w:rPr>
        <w:t>：</w:t>
      </w:r>
      <w:r>
        <w:rPr>
          <w:rFonts w:hint="eastAsia" w:ascii="宋体" w:hAnsi="宋体" w:eastAsia="宋体" w:cs="宋体"/>
          <w:color w:val="auto"/>
          <w:sz w:val="28"/>
          <w:szCs w:val="28"/>
        </w:rPr>
        <w:t>乳胶+猪皮材质。鞋垫厚度</w:t>
      </w:r>
      <w:r>
        <w:rPr>
          <w:rFonts w:hint="eastAsia" w:ascii="宋体" w:hAnsi="宋体" w:cs="宋体"/>
          <w:color w:val="auto"/>
          <w:sz w:val="28"/>
          <w:szCs w:val="28"/>
          <w:lang w:val="en-US" w:eastAsia="zh-CN"/>
        </w:rPr>
        <w:t>约</w:t>
      </w:r>
      <w:r>
        <w:rPr>
          <w:rFonts w:hint="eastAsia" w:ascii="宋体" w:hAnsi="宋体" w:eastAsia="宋体" w:cs="宋体"/>
          <w:color w:val="auto"/>
          <w:sz w:val="28"/>
          <w:szCs w:val="28"/>
        </w:rPr>
        <w:t>2-3公分乳胶</w:t>
      </w:r>
      <w:r>
        <w:rPr>
          <w:rFonts w:hint="eastAsia" w:ascii="宋体" w:hAnsi="宋体" w:eastAsia="宋体" w:cs="宋体"/>
          <w:sz w:val="28"/>
          <w:szCs w:val="28"/>
        </w:rPr>
        <w:t>海绵，对足底增加有效支撑，鞋垫里面有按摩颗粒，对足部有按摩作用，穿着多久都不会疲劳。</w:t>
      </w:r>
    </w:p>
    <w:p w14:paraId="001D88A9">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质量标准参照国家QB/T2955-2017皮鞋行业标准制作。</w:t>
      </w:r>
    </w:p>
    <w:p w14:paraId="5AEF1A9E">
      <w:pPr>
        <w:pStyle w:val="5"/>
        <w:keepNext w:val="0"/>
        <w:keepLines w:val="0"/>
        <w:pageBreakBefore w:val="0"/>
        <w:widowControl w:val="0"/>
        <w:kinsoku/>
        <w:wordWrap/>
        <w:overflowPunct/>
        <w:topLinePunct w:val="0"/>
        <w:bidi w:val="0"/>
        <w:spacing w:line="44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以上重要参数需提供材料的检测报告，提供具备检测能力的第三方检测机构出具的2023年1月1日之后的合格检测报告并加盖响应供应商公章。</w:t>
      </w:r>
    </w:p>
    <w:p w14:paraId="74E9798F">
      <w:pPr>
        <w:pStyle w:val="5"/>
        <w:keepNext w:val="0"/>
        <w:keepLines w:val="0"/>
        <w:pageBreakBefore w:val="0"/>
        <w:widowControl w:val="0"/>
        <w:kinsoku/>
        <w:wordWrap/>
        <w:overflowPunct/>
        <w:topLinePunct w:val="0"/>
        <w:bidi w:val="0"/>
        <w:spacing w:line="440" w:lineRule="exact"/>
        <w:ind w:firstLine="562" w:firstLineChars="200"/>
        <w:textAlignment w:val="auto"/>
        <w:rPr>
          <w:rFonts w:hint="default" w:hAnsi="宋体" w:cs="宋体"/>
          <w:b/>
          <w:bCs/>
          <w:color w:val="auto"/>
          <w:kern w:val="2"/>
          <w:sz w:val="28"/>
          <w:szCs w:val="28"/>
          <w:lang w:val="en-US" w:eastAsia="zh-CN" w:bidi="ar-SA"/>
        </w:rPr>
      </w:pPr>
      <w:r>
        <w:rPr>
          <w:rFonts w:hint="eastAsia" w:hAnsi="宋体" w:cs="宋体"/>
          <w:b/>
          <w:bCs/>
          <w:color w:val="auto"/>
          <w:kern w:val="2"/>
          <w:sz w:val="28"/>
          <w:szCs w:val="28"/>
          <w:lang w:val="en-US" w:eastAsia="zh-CN" w:bidi="ar-SA"/>
        </w:rPr>
        <w:t>参考款式见下图：</w:t>
      </w:r>
    </w:p>
    <w:p w14:paraId="3B216BD0">
      <w:pPr>
        <w:pStyle w:val="5"/>
        <w:keepNext w:val="0"/>
        <w:keepLines w:val="0"/>
        <w:pageBreakBefore w:val="0"/>
        <w:widowControl w:val="0"/>
        <w:numPr>
          <w:ilvl w:val="0"/>
          <w:numId w:val="0"/>
        </w:numPr>
        <w:kinsoku/>
        <w:wordWrap/>
        <w:overflowPunct/>
        <w:topLinePunct w:val="0"/>
        <w:bidi w:val="0"/>
        <w:spacing w:line="44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default" w:hAnsi="宋体" w:cs="宋体"/>
          <w:b/>
          <w:bCs/>
          <w:color w:val="auto"/>
          <w:kern w:val="2"/>
          <w:sz w:val="28"/>
          <w:szCs w:val="28"/>
          <w:lang w:val="en-US" w:eastAsia="zh-CN" w:bidi="ar-SA"/>
        </w:rPr>
        <w:drawing>
          <wp:anchor distT="0" distB="0" distL="114300" distR="114300" simplePos="0" relativeHeight="251659264" behindDoc="0" locked="0" layoutInCell="1" allowOverlap="1">
            <wp:simplePos x="0" y="0"/>
            <wp:positionH relativeFrom="column">
              <wp:posOffset>221615</wp:posOffset>
            </wp:positionH>
            <wp:positionV relativeFrom="paragraph">
              <wp:posOffset>43815</wp:posOffset>
            </wp:positionV>
            <wp:extent cx="5470525" cy="3609975"/>
            <wp:effectExtent l="0" t="0" r="15875" b="9525"/>
            <wp:wrapTopAndBottom/>
            <wp:docPr id="1" name="图片 1" descr="197ed7707d56a46bfa74e1efdeb1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7ed7707d56a46bfa74e1efdeb11f3"/>
                    <pic:cNvPicPr>
                      <a:picLocks noChangeAspect="1"/>
                    </pic:cNvPicPr>
                  </pic:nvPicPr>
                  <pic:blipFill>
                    <a:blip r:embed="rId5"/>
                    <a:stretch>
                      <a:fillRect/>
                    </a:stretch>
                  </pic:blipFill>
                  <pic:spPr>
                    <a:xfrm>
                      <a:off x="0" y="0"/>
                      <a:ext cx="5470525" cy="3609975"/>
                    </a:xfrm>
                    <a:prstGeom prst="rect">
                      <a:avLst/>
                    </a:prstGeom>
                  </pic:spPr>
                </pic:pic>
              </a:graphicData>
            </a:graphic>
          </wp:anchor>
        </w:drawing>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男护士鞋参数</w:t>
      </w:r>
    </w:p>
    <w:p w14:paraId="1A0A4D62">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质量标准参照国家QB/T2955-2017皮鞋行业标准制作。</w:t>
      </w:r>
    </w:p>
    <w:p w14:paraId="025E5E51">
      <w:pPr>
        <w:pStyle w:val="5"/>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sz w:val="28"/>
          <w:szCs w:val="28"/>
        </w:rPr>
      </w:pPr>
      <w:r>
        <w:rPr>
          <w:rFonts w:hint="eastAsia" w:ascii="DejaVuSans" w:hAnsi="Times New Roman" w:eastAsia="DejaVuSans" w:cs="DejaVuSans"/>
          <w:color w:val="000000" w:themeColor="text1"/>
          <w:sz w:val="20"/>
          <w:szCs w:val="20"/>
          <w:lang w:eastAsia="zh-CN"/>
          <w14:textFill>
            <w14:solidFill>
              <w14:schemeClr w14:val="tx1"/>
            </w14:solidFill>
          </w14:textFill>
        </w:rPr>
        <w:t>▲</w:t>
      </w:r>
      <w:r>
        <w:rPr>
          <w:rFonts w:hint="eastAsia" w:ascii="宋体" w:hAnsi="宋体" w:eastAsia="宋体" w:cs="宋体"/>
          <w:sz w:val="28"/>
          <w:szCs w:val="28"/>
          <w:lang w:val="en-US" w:eastAsia="zh-CN"/>
        </w:rPr>
        <w:t>2.2</w:t>
      </w:r>
      <w:r>
        <w:rPr>
          <w:rFonts w:hint="eastAsia" w:ascii="宋体" w:hAnsi="宋体" w:eastAsia="宋体" w:cs="宋体"/>
          <w:sz w:val="28"/>
          <w:szCs w:val="28"/>
        </w:rPr>
        <w:t>鞋面：白色</w:t>
      </w:r>
      <w:r>
        <w:rPr>
          <w:rFonts w:hint="eastAsia" w:hAnsi="宋体" w:cs="宋体"/>
          <w:sz w:val="28"/>
          <w:szCs w:val="28"/>
          <w:lang w:val="en-US" w:eastAsia="zh-CN"/>
        </w:rPr>
        <w:t>头层</w:t>
      </w:r>
      <w:r>
        <w:rPr>
          <w:rFonts w:hint="eastAsia" w:ascii="宋体" w:hAnsi="宋体" w:eastAsia="宋体" w:cs="宋体"/>
          <w:sz w:val="28"/>
          <w:szCs w:val="28"/>
        </w:rPr>
        <w:t>牛皮</w:t>
      </w:r>
      <w:r>
        <w:rPr>
          <w:rFonts w:hint="eastAsia" w:hAnsi="宋体" w:cs="宋体"/>
          <w:sz w:val="28"/>
          <w:szCs w:val="28"/>
          <w:lang w:eastAsia="zh-CN"/>
        </w:rPr>
        <w:t>。</w:t>
      </w:r>
    </w:p>
    <w:p w14:paraId="20A43A8B">
      <w:pPr>
        <w:pStyle w:val="5"/>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color w:val="auto"/>
          <w:sz w:val="28"/>
          <w:szCs w:val="28"/>
        </w:rPr>
      </w:pPr>
      <w:r>
        <w:rPr>
          <w:rFonts w:hint="eastAsia" w:ascii="DejaVuSans" w:hAnsi="Times New Roman" w:eastAsia="DejaVuSans" w:cs="DejaVuSans"/>
          <w:color w:val="000000" w:themeColor="text1"/>
          <w:sz w:val="20"/>
          <w:szCs w:val="20"/>
          <w:lang w:eastAsia="zh-CN"/>
          <w14:textFill>
            <w14:solidFill>
              <w14:schemeClr w14:val="tx1"/>
            </w14:solidFill>
          </w14:textFill>
        </w:rPr>
        <w:t>▲</w:t>
      </w:r>
      <w:r>
        <w:rPr>
          <w:rFonts w:hint="eastAsia" w:ascii="宋体" w:hAnsi="宋体" w:eastAsia="宋体" w:cs="宋体"/>
          <w:sz w:val="28"/>
          <w:szCs w:val="28"/>
          <w:lang w:val="en-US" w:eastAsia="zh-CN"/>
        </w:rPr>
        <w:t>2.3</w:t>
      </w:r>
      <w:r>
        <w:rPr>
          <w:rFonts w:hint="eastAsia" w:ascii="宋体" w:hAnsi="宋体" w:eastAsia="宋体" w:cs="宋体"/>
          <w:sz w:val="28"/>
          <w:szCs w:val="28"/>
        </w:rPr>
        <w:t>鞋里</w:t>
      </w:r>
      <w:r>
        <w:rPr>
          <w:rFonts w:hint="eastAsia" w:ascii="宋体" w:hAnsi="宋体" w:eastAsia="宋体" w:cs="宋体"/>
          <w:color w:val="auto"/>
          <w:sz w:val="28"/>
          <w:szCs w:val="28"/>
        </w:rPr>
        <w:t>：采用头层猪皮，舒适透气不捂脚。</w:t>
      </w:r>
    </w:p>
    <w:p w14:paraId="063558C3">
      <w:pPr>
        <w:pStyle w:val="5"/>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color w:val="auto"/>
          <w:sz w:val="28"/>
          <w:szCs w:val="28"/>
        </w:rPr>
      </w:pPr>
      <w:r>
        <w:rPr>
          <w:rFonts w:hint="eastAsia" w:ascii="DejaVuSans" w:hAnsi="Times New Roman" w:eastAsia="DejaVuSans" w:cs="DejaVuSans"/>
          <w:color w:val="auto"/>
          <w:sz w:val="20"/>
          <w:szCs w:val="20"/>
          <w:lang w:eastAsia="zh-CN"/>
        </w:rPr>
        <w:t>▲</w:t>
      </w:r>
      <w:r>
        <w:rPr>
          <w:rFonts w:hint="eastAsia" w:ascii="宋体" w:hAnsi="宋体" w:eastAsia="宋体" w:cs="宋体"/>
          <w:color w:val="auto"/>
          <w:sz w:val="28"/>
          <w:szCs w:val="28"/>
          <w:lang w:val="en-US" w:eastAsia="zh-CN"/>
        </w:rPr>
        <w:t>2.4</w:t>
      </w:r>
      <w:r>
        <w:rPr>
          <w:rFonts w:hint="eastAsia" w:ascii="宋体" w:hAnsi="宋体" w:eastAsia="宋体" w:cs="宋体"/>
          <w:color w:val="auto"/>
          <w:sz w:val="28"/>
          <w:szCs w:val="28"/>
        </w:rPr>
        <w:t>鞋垫：乳胶+猪皮材质。</w:t>
      </w:r>
    </w:p>
    <w:p w14:paraId="706E1C35">
      <w:pPr>
        <w:pStyle w:val="5"/>
        <w:keepNext w:val="0"/>
        <w:keepLines w:val="0"/>
        <w:pageBreakBefore w:val="0"/>
        <w:widowControl w:val="0"/>
        <w:kinsoku/>
        <w:wordWrap/>
        <w:overflowPunct/>
        <w:topLinePunct w:val="0"/>
        <w:bidi w:val="0"/>
        <w:spacing w:line="440" w:lineRule="exact"/>
        <w:ind w:firstLine="400" w:firstLineChars="200"/>
        <w:textAlignment w:val="auto"/>
        <w:rPr>
          <w:rFonts w:hint="eastAsia" w:ascii="宋体" w:hAnsi="宋体" w:eastAsia="宋体" w:cs="宋体"/>
          <w:sz w:val="28"/>
          <w:szCs w:val="28"/>
        </w:rPr>
      </w:pPr>
      <w:r>
        <w:rPr>
          <w:rFonts w:hint="eastAsia" w:ascii="DejaVuSans" w:hAnsi="Times New Roman" w:eastAsia="DejaVuSans" w:cs="DejaVuSans"/>
          <w:color w:val="auto"/>
          <w:sz w:val="20"/>
          <w:szCs w:val="20"/>
          <w:lang w:eastAsia="zh-CN"/>
        </w:rPr>
        <w:t>▲</w:t>
      </w:r>
      <w:r>
        <w:rPr>
          <w:rFonts w:hint="eastAsia" w:ascii="宋体" w:hAnsi="宋体" w:eastAsia="宋体" w:cs="宋体"/>
          <w:color w:val="auto"/>
          <w:sz w:val="28"/>
          <w:szCs w:val="28"/>
          <w:lang w:val="en-US" w:eastAsia="zh-CN"/>
        </w:rPr>
        <w:t>2.5</w:t>
      </w:r>
      <w:r>
        <w:rPr>
          <w:rFonts w:hint="eastAsia" w:ascii="宋体" w:hAnsi="宋体" w:eastAsia="宋体" w:cs="宋体"/>
          <w:color w:val="auto"/>
          <w:sz w:val="28"/>
          <w:szCs w:val="28"/>
        </w:rPr>
        <w:t>鞋底：橡胶</w:t>
      </w:r>
      <w:r>
        <w:rPr>
          <w:rFonts w:hint="eastAsia" w:hAnsi="宋体" w:cs="宋体"/>
          <w:color w:val="auto"/>
          <w:sz w:val="28"/>
          <w:szCs w:val="28"/>
          <w:lang w:val="en-US" w:eastAsia="zh-CN"/>
        </w:rPr>
        <w:t>大</w:t>
      </w:r>
      <w:r>
        <w:rPr>
          <w:rFonts w:hint="eastAsia" w:ascii="宋体" w:hAnsi="宋体" w:eastAsia="宋体" w:cs="宋体"/>
          <w:color w:val="auto"/>
          <w:sz w:val="28"/>
          <w:szCs w:val="28"/>
        </w:rPr>
        <w:t>底</w:t>
      </w:r>
      <w:r>
        <w:rPr>
          <w:rFonts w:hint="eastAsia" w:hAnsi="宋体" w:cs="宋体"/>
          <w:color w:val="auto"/>
          <w:sz w:val="28"/>
          <w:szCs w:val="28"/>
          <w:lang w:val="en-US" w:eastAsia="zh-CN"/>
        </w:rPr>
        <w:t>或EVA运动底</w:t>
      </w:r>
      <w:r>
        <w:rPr>
          <w:rFonts w:hint="eastAsia" w:ascii="宋体" w:hAnsi="宋体" w:eastAsia="宋体" w:cs="宋体"/>
          <w:color w:val="auto"/>
          <w:sz w:val="28"/>
          <w:szCs w:val="28"/>
        </w:rPr>
        <w:t>，全</w:t>
      </w:r>
      <w:r>
        <w:rPr>
          <w:rFonts w:hint="eastAsia" w:ascii="宋体" w:hAnsi="宋体" w:eastAsia="宋体" w:cs="宋体"/>
          <w:sz w:val="28"/>
          <w:szCs w:val="28"/>
        </w:rPr>
        <w:t>方位提高鞋底的抓地力，弹性好、减震耐磨，坚固防滑。</w:t>
      </w:r>
    </w:p>
    <w:p w14:paraId="4BE50BB3">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尺码:  38# - 44# （以签订合同时的尺码要求为准）。</w:t>
      </w:r>
    </w:p>
    <w:p w14:paraId="36E7803A">
      <w:pPr>
        <w:pStyle w:val="5"/>
        <w:keepNext w:val="0"/>
        <w:keepLines w:val="0"/>
        <w:pageBreakBefore w:val="0"/>
        <w:widowControl w:val="0"/>
        <w:kinsoku/>
        <w:wordWrap/>
        <w:overflowPunct/>
        <w:topLinePunct w:val="0"/>
        <w:bidi w:val="0"/>
        <w:spacing w:line="44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以上重要参数需提供材料的检测报告，提供具备检测能力的第三方检测机构出具的2023年1月1日之后的合格检测报告并加盖响应供应商公章。</w:t>
      </w:r>
    </w:p>
    <w:p w14:paraId="66CA6A19">
      <w:pPr>
        <w:pStyle w:val="5"/>
        <w:keepNext w:val="0"/>
        <w:keepLines w:val="0"/>
        <w:pageBreakBefore w:val="0"/>
        <w:widowControl w:val="0"/>
        <w:kinsoku/>
        <w:wordWrap/>
        <w:overflowPunct/>
        <w:topLinePunct w:val="0"/>
        <w:bidi w:val="0"/>
        <w:spacing w:line="240" w:lineRule="auto"/>
        <w:ind w:firstLine="843" w:firstLineChars="300"/>
        <w:textAlignment w:val="auto"/>
        <w:rPr>
          <w:rFonts w:hint="eastAsia" w:hAnsi="宋体" w:cs="宋体"/>
          <w:b/>
          <w:bCs/>
          <w:color w:val="auto"/>
          <w:kern w:val="2"/>
          <w:sz w:val="28"/>
          <w:szCs w:val="28"/>
          <w:lang w:val="en-US" w:eastAsia="zh-CN" w:bidi="ar-SA"/>
        </w:rPr>
      </w:pPr>
      <w:r>
        <w:rPr>
          <w:rFonts w:hint="eastAsia" w:hAnsi="宋体" w:cs="宋体"/>
          <w:b/>
          <w:bCs/>
          <w:color w:val="auto"/>
          <w:kern w:val="2"/>
          <w:sz w:val="28"/>
          <w:szCs w:val="28"/>
          <w:lang w:val="en-US" w:eastAsia="zh-CN" w:bidi="ar-SA"/>
        </w:rPr>
        <w:drawing>
          <wp:anchor distT="0" distB="0" distL="114300" distR="114300" simplePos="0" relativeHeight="251660288" behindDoc="0" locked="0" layoutInCell="1" allowOverlap="1">
            <wp:simplePos x="0" y="0"/>
            <wp:positionH relativeFrom="column">
              <wp:posOffset>274320</wp:posOffset>
            </wp:positionH>
            <wp:positionV relativeFrom="paragraph">
              <wp:posOffset>614045</wp:posOffset>
            </wp:positionV>
            <wp:extent cx="4401185" cy="5169535"/>
            <wp:effectExtent l="0" t="0" r="18415" b="12065"/>
            <wp:wrapTopAndBottom/>
            <wp:docPr id="2" name="图片 2" descr="4264a5b60dab4cabb80bc5c8537ad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64a5b60dab4cabb80bc5c8537addf"/>
                    <pic:cNvPicPr>
                      <a:picLocks noChangeAspect="1"/>
                    </pic:cNvPicPr>
                  </pic:nvPicPr>
                  <pic:blipFill>
                    <a:blip r:embed="rId6"/>
                    <a:srcRect l="5688" t="10326" r="6957" b="5935"/>
                    <a:stretch>
                      <a:fillRect/>
                    </a:stretch>
                  </pic:blipFill>
                  <pic:spPr>
                    <a:xfrm>
                      <a:off x="0" y="0"/>
                      <a:ext cx="4401185" cy="5169535"/>
                    </a:xfrm>
                    <a:prstGeom prst="rect">
                      <a:avLst/>
                    </a:prstGeom>
                  </pic:spPr>
                </pic:pic>
              </a:graphicData>
            </a:graphic>
          </wp:anchor>
        </w:drawing>
      </w:r>
      <w:r>
        <w:rPr>
          <w:rFonts w:hint="eastAsia" w:hAnsi="宋体" w:cs="宋体"/>
          <w:b/>
          <w:bCs/>
          <w:color w:val="auto"/>
          <w:kern w:val="2"/>
          <w:sz w:val="28"/>
          <w:szCs w:val="28"/>
          <w:lang w:val="en-US" w:eastAsia="zh-CN" w:bidi="ar-SA"/>
        </w:rPr>
        <w:t>参考款式见下图：</w:t>
      </w:r>
    </w:p>
    <w:p w14:paraId="264EAA4B">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jc w:val="left"/>
        <w:textAlignment w:val="auto"/>
        <w:rPr>
          <w:rFonts w:hint="eastAsia" w:hAnsi="宋体" w:cs="宋体"/>
          <w:b/>
          <w:bCs/>
          <w:color w:val="333333"/>
          <w:kern w:val="2"/>
          <w:sz w:val="32"/>
          <w:szCs w:val="32"/>
          <w:shd w:val="clear" w:color="auto" w:fill="FFFFFF"/>
          <w:lang w:val="en-US" w:eastAsia="zh-CN" w:bidi="ar-SA"/>
        </w:rPr>
      </w:pPr>
      <w:r>
        <w:rPr>
          <w:rFonts w:hint="eastAsia" w:hAnsi="宋体" w:cs="宋体"/>
          <w:b/>
          <w:bCs/>
          <w:color w:val="333333"/>
          <w:kern w:val="2"/>
          <w:sz w:val="32"/>
          <w:szCs w:val="32"/>
          <w:shd w:val="clear" w:color="auto" w:fill="FFFFFF"/>
          <w:lang w:val="en-US" w:eastAsia="zh-CN" w:bidi="ar-SA"/>
        </w:rPr>
        <w:t>四、商务要求</w:t>
      </w:r>
    </w:p>
    <w:p w14:paraId="1583B45C">
      <w:pPr>
        <w:pStyle w:val="5"/>
        <w:keepNext w:val="0"/>
        <w:keepLines w:val="0"/>
        <w:pageBreakBefore w:val="0"/>
        <w:widowControl w:val="0"/>
        <w:kinsoku/>
        <w:wordWrap/>
        <w:overflowPunct/>
        <w:topLinePunct w:val="0"/>
        <w:bidi w:val="0"/>
        <w:adjustRightInd w:val="0"/>
        <w:snapToGrid w:val="0"/>
        <w:spacing w:line="440" w:lineRule="exact"/>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样本要求</w:t>
      </w:r>
    </w:p>
    <w:p w14:paraId="4C1A2077">
      <w:pPr>
        <w:keepNext w:val="0"/>
        <w:keepLines w:val="0"/>
        <w:pageBreakBefore w:val="0"/>
        <w:widowControl w:val="0"/>
        <w:kinsoku/>
        <w:wordWrap/>
        <w:overflowPunct/>
        <w:topLinePunct w:val="0"/>
        <w:autoSpaceDE w:val="0"/>
        <w:autoSpaceDN w:val="0"/>
        <w:bidi w:val="0"/>
        <w:snapToGrid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1.1</w:t>
      </w:r>
      <w:r>
        <w:rPr>
          <w:rFonts w:hint="eastAsia" w:ascii="宋体" w:hAnsi="宋体" w:eastAsia="宋体" w:cs="宋体"/>
          <w:color w:val="000000" w:themeColor="text1"/>
          <w:sz w:val="28"/>
          <w:szCs w:val="28"/>
          <w14:textFill>
            <w14:solidFill>
              <w14:schemeClr w14:val="tx1"/>
            </w14:solidFill>
          </w14:textFill>
        </w:rPr>
        <w:t>响应供应商按照技术参数要求</w:t>
      </w:r>
      <w:r>
        <w:rPr>
          <w:rFonts w:hint="eastAsia" w:ascii="宋体" w:hAnsi="宋体" w:cs="宋体"/>
          <w:color w:val="000000" w:themeColor="text1"/>
          <w:sz w:val="28"/>
          <w:szCs w:val="28"/>
          <w:lang w:val="en-US" w:eastAsia="zh-CN"/>
          <w14:textFill>
            <w14:solidFill>
              <w14:schemeClr w14:val="tx1"/>
            </w14:solidFill>
          </w14:textFill>
        </w:rPr>
        <w:t>每一个款式至少</w:t>
      </w:r>
      <w:r>
        <w:rPr>
          <w:rFonts w:hint="eastAsia" w:ascii="宋体" w:hAnsi="宋体" w:eastAsia="宋体" w:cs="宋体"/>
          <w:color w:val="000000" w:themeColor="text1"/>
          <w:sz w:val="28"/>
          <w:szCs w:val="28"/>
          <w14:textFill>
            <w14:solidFill>
              <w14:schemeClr w14:val="tx1"/>
            </w14:solidFill>
          </w14:textFill>
        </w:rPr>
        <w:t>提供样鞋一双，样鞋需独立提交并注明项目名称、供应商名称，联系电话等相关信息。</w:t>
      </w:r>
    </w:p>
    <w:p w14:paraId="4CCF5C4D">
      <w:pPr>
        <w:keepNext w:val="0"/>
        <w:keepLines w:val="0"/>
        <w:pageBreakBefore w:val="0"/>
        <w:widowControl w:val="0"/>
        <w:kinsoku/>
        <w:wordWrap/>
        <w:overflowPunct/>
        <w:topLinePunct w:val="0"/>
        <w:autoSpaceDE w:val="0"/>
        <w:autoSpaceDN w:val="0"/>
        <w:bidi w:val="0"/>
        <w:snapToGrid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成交供应商的样品将封存于采购人处，作为日后货物验收的依据。</w:t>
      </w:r>
    </w:p>
    <w:p w14:paraId="57B4724D">
      <w:pPr>
        <w:keepNext w:val="0"/>
        <w:keepLines w:val="0"/>
        <w:pageBreakBefore w:val="0"/>
        <w:widowControl w:val="0"/>
        <w:kinsoku/>
        <w:wordWrap/>
        <w:overflowPunct/>
        <w:topLinePunct w:val="0"/>
        <w:autoSpaceDE w:val="0"/>
        <w:autoSpaceDN w:val="0"/>
        <w:bidi w:val="0"/>
        <w:snapToGrid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成交供应商在供货时所提供的上述货物的各项工艺及材料必须不低于提交的样品。</w:t>
      </w:r>
    </w:p>
    <w:p w14:paraId="56D037AD">
      <w:pPr>
        <w:pStyle w:val="9"/>
        <w:keepNext w:val="0"/>
        <w:keepLines w:val="0"/>
        <w:pageBreakBefore w:val="0"/>
        <w:widowControl w:val="0"/>
        <w:kinsoku/>
        <w:wordWrap/>
        <w:overflowPunct/>
        <w:topLinePunct w:val="0"/>
        <w:bidi w:val="0"/>
        <w:spacing w:line="440" w:lineRule="exact"/>
        <w:ind w:left="0" w:leftChars="0" w:firstLine="56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Cs w:val="0"/>
          <w:color w:val="000000" w:themeColor="text1"/>
          <w:spacing w:val="0"/>
          <w:kern w:val="2"/>
          <w:sz w:val="28"/>
          <w:szCs w:val="28"/>
          <w:lang w:val="en-US" w:eastAsia="zh-CN"/>
          <w14:textFill>
            <w14:solidFill>
              <w14:schemeClr w14:val="tx1"/>
            </w14:solidFill>
          </w14:textFill>
        </w:rPr>
        <w:t>1.4</w:t>
      </w:r>
      <w:r>
        <w:rPr>
          <w:rFonts w:hint="eastAsia" w:ascii="宋体" w:hAnsi="宋体" w:eastAsia="宋体" w:cs="宋体"/>
          <w:bCs w:val="0"/>
          <w:color w:val="000000" w:themeColor="text1"/>
          <w:spacing w:val="0"/>
          <w:kern w:val="2"/>
          <w:sz w:val="28"/>
          <w:szCs w:val="28"/>
          <w:lang w:eastAsia="zh-CN"/>
          <w14:textFill>
            <w14:solidFill>
              <w14:schemeClr w14:val="tx1"/>
            </w14:solidFill>
          </w14:textFill>
        </w:rPr>
        <w:t>未成交供应商的样鞋在开标7日内由自行取回，未按时取回的样鞋将按投标人自愿放弃，采购人有权处理并不负任何责任。</w:t>
      </w:r>
    </w:p>
    <w:p w14:paraId="32CA1440">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货物要求</w:t>
      </w:r>
    </w:p>
    <w:p w14:paraId="299B2909">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质量与检验</w:t>
      </w:r>
      <w:r>
        <w:rPr>
          <w:rFonts w:hint="eastAsia" w:ascii="宋体" w:hAnsi="宋体" w:eastAsia="宋体" w:cs="宋体"/>
          <w:sz w:val="28"/>
          <w:szCs w:val="28"/>
          <w:lang w:eastAsia="zh-CN"/>
        </w:rPr>
        <w:t>：</w:t>
      </w:r>
      <w:r>
        <w:rPr>
          <w:rFonts w:hint="eastAsia" w:ascii="宋体" w:hAnsi="宋体" w:eastAsia="宋体" w:cs="宋体"/>
          <w:sz w:val="28"/>
          <w:szCs w:val="28"/>
        </w:rPr>
        <w:t>成交供应商须提供全新的、原厂原装、完全符合国家有关质量标准的货物。</w:t>
      </w:r>
    </w:p>
    <w:p w14:paraId="3ED742BA">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货物的到货验收包括：</w:t>
      </w:r>
    </w:p>
    <w:p w14:paraId="60F7CDBB">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（1）货物质量若有国家标准按照国家标准验收，若无国家标准按行业标准验收，为原制造商制造的全新产品，完整无污染，无侵权行为、表面无划损、无任何缺陷隐患，在中国境内可依常规安全合法使用。</w:t>
      </w:r>
    </w:p>
    <w:p w14:paraId="12CA41A5">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货物的技术指标是否符合成交供应商的报价文件(货物技术性能标准以技术条款响应表为准)要求数量、外观质量、随货同行备件备品、装箱单、说明书(中文)内容、货物制造商或代理经销商的供货证明(包括产品名称、数量、规格型号等)原件及复印件及货物包装完整无破损。</w:t>
      </w:r>
    </w:p>
    <w:p w14:paraId="31C8C1CF">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货物型号及技术参数不符合采购文件要求，造成质量问题，成交供应商应负责三包(收到采购人书面报告7天内包修、包换、包退)，全部费用由成交供应商负责。</w:t>
      </w:r>
    </w:p>
    <w:p w14:paraId="6238FCC4">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验收要求</w:t>
      </w:r>
    </w:p>
    <w:p w14:paraId="5CEA926F">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成交人提供的货物必须符合采购人的要求，不得以假乱真、以次充好，不得破不得错乱,包括：（1）左右脚尺码相同。（2）鞋子实际尺码（长度）相同，面衬、中底板的尺码相同。（3）大底与帮面接着面粘合牢固，无裂痕、无空隙。（4）中帮内侧等展示面，不能有面积超过2平方毫米的磨损。（5）后里领口、鞋舌不能有破损。（6）针车不能有车破的地方。（7）大底破损缺料，长超过1mm，宽超过1.5mm不合格。（8）鞋舌固定必须牢固，不得有脱落。大底标连接应牢固。</w:t>
      </w:r>
    </w:p>
    <w:p w14:paraId="509B7A80">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成交人提供的货物均应完全符合国家行业标准质量，标准参照国家QB/T2955-2017皮鞋行业标准制作，供货时具有相应的合格证。</w:t>
      </w:r>
    </w:p>
    <w:p w14:paraId="39C02B1E">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按每个使用科室分类分别包装好，</w:t>
      </w:r>
      <w:r>
        <w:rPr>
          <w:rFonts w:hint="eastAsia" w:ascii="宋体" w:hAnsi="宋体" w:cs="宋体"/>
          <w:color w:val="auto"/>
          <w:sz w:val="28"/>
          <w:szCs w:val="28"/>
          <w:lang w:val="en-US" w:eastAsia="zh-CN"/>
        </w:rPr>
        <w:t>方便采购人清点发放。</w:t>
      </w:r>
      <w:r>
        <w:rPr>
          <w:rFonts w:hint="eastAsia" w:ascii="宋体" w:hAnsi="宋体" w:eastAsia="宋体" w:cs="宋体"/>
          <w:color w:val="auto"/>
          <w:sz w:val="28"/>
          <w:szCs w:val="28"/>
        </w:rPr>
        <w:t>货</w:t>
      </w:r>
      <w:r>
        <w:rPr>
          <w:rFonts w:hint="eastAsia" w:ascii="宋体" w:hAnsi="宋体" w:eastAsia="宋体" w:cs="宋体"/>
          <w:sz w:val="28"/>
          <w:szCs w:val="28"/>
        </w:rPr>
        <w:t>物送达采购人指定的地点后，由双方工作人员按送货单进行初步的检货验收和签名确认。初检仅代表采购人收到成交人送达货物的数量，并不代表采购人已经认可成交人货物的质量。</w:t>
      </w:r>
    </w:p>
    <w:p w14:paraId="7F8419D9">
      <w:pPr>
        <w:keepNext w:val="0"/>
        <w:keepLines w:val="0"/>
        <w:pageBreakBefore w:val="0"/>
        <w:widowControl w:val="0"/>
        <w:kinsoku/>
        <w:wordWrap/>
        <w:overflowPunct/>
        <w:topLinePunct w:val="0"/>
        <w:bidi w:val="0"/>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本项目在验收中如发现货物不符合合同的约定，采购人有权拒绝接受货物，产品验收不合格的或事后发现以假乱真、以次充好的，采购人有权无条件退货，成交人应在15天内提供符合合同约定的产品，否则,视为成交人逾期交货，并按照合同条款进行处罚。</w:t>
      </w:r>
    </w:p>
    <w:p w14:paraId="66A5D746">
      <w:pPr>
        <w:keepNext w:val="0"/>
        <w:keepLines w:val="0"/>
        <w:pageBreakBefore w:val="0"/>
        <w:widowControl w:val="0"/>
        <w:kinsoku/>
        <w:wordWrap/>
        <w:overflowPunct/>
        <w:topLinePunct w:val="0"/>
        <w:bidi w:val="0"/>
        <w:spacing w:line="440" w:lineRule="exact"/>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服务期、交货期及付款方式</w:t>
      </w:r>
    </w:p>
    <w:p w14:paraId="4995A201">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4.1</w:t>
      </w:r>
      <w:r>
        <w:rPr>
          <w:rFonts w:hint="eastAsia" w:ascii="宋体" w:hAnsi="宋体" w:eastAsia="宋体" w:cs="宋体"/>
          <w:sz w:val="28"/>
          <w:szCs w:val="28"/>
        </w:rPr>
        <w:t>付款方式 ：货到采购人验收合格并使用后，无质量问题</w:t>
      </w:r>
      <w:r>
        <w:rPr>
          <w:rFonts w:hint="eastAsia" w:ascii="宋体" w:hAnsi="宋体" w:cs="宋体"/>
          <w:sz w:val="28"/>
          <w:szCs w:val="28"/>
          <w:lang w:val="en-US" w:eastAsia="zh-CN"/>
        </w:rPr>
        <w:t>3</w:t>
      </w:r>
      <w:r>
        <w:rPr>
          <w:rFonts w:hint="eastAsia" w:ascii="宋体" w:hAnsi="宋体" w:eastAsia="宋体" w:cs="宋体"/>
          <w:sz w:val="28"/>
          <w:szCs w:val="28"/>
        </w:rPr>
        <w:t>0天内一次性付清。</w:t>
      </w:r>
    </w:p>
    <w:p w14:paraId="1AE68C15">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4.2</w:t>
      </w:r>
      <w:r>
        <w:rPr>
          <w:rFonts w:hint="eastAsia" w:ascii="宋体" w:hAnsi="宋体" w:eastAsia="宋体" w:cs="宋体"/>
          <w:color w:val="000000" w:themeColor="text1"/>
          <w:sz w:val="28"/>
          <w:szCs w:val="28"/>
          <w14:textFill>
            <w14:solidFill>
              <w14:schemeClr w14:val="tx1"/>
            </w14:solidFill>
          </w14:textFill>
        </w:rPr>
        <w:t>交货期：合同签订后，30个日历天内完成供货、交付使用。</w:t>
      </w:r>
    </w:p>
    <w:p w14:paraId="01F44A9C">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4.3</w:t>
      </w:r>
      <w:r>
        <w:rPr>
          <w:rFonts w:hint="eastAsia" w:ascii="宋体" w:hAnsi="宋体" w:eastAsia="宋体" w:cs="宋体"/>
          <w:color w:val="000000" w:themeColor="text1"/>
          <w:sz w:val="28"/>
          <w:szCs w:val="28"/>
          <w14:textFill>
            <w14:solidFill>
              <w14:schemeClr w14:val="tx1"/>
            </w14:solidFill>
          </w14:textFill>
        </w:rPr>
        <w:t>到货及安装地点：湛江中心人民医院内指定地点。</w:t>
      </w:r>
    </w:p>
    <w:p w14:paraId="2928360C">
      <w:pPr>
        <w:keepNext w:val="0"/>
        <w:keepLines w:val="0"/>
        <w:pageBreakBefore w:val="0"/>
        <w:widowControl w:val="0"/>
        <w:kinsoku/>
        <w:wordWrap/>
        <w:overflowPunct/>
        <w:topLinePunct w:val="0"/>
        <w:bidi w:val="0"/>
        <w:snapToGrid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4.4</w:t>
      </w:r>
      <w:r>
        <w:rPr>
          <w:rFonts w:hint="eastAsia" w:ascii="宋体" w:hAnsi="宋体" w:eastAsia="宋体" w:cs="宋体"/>
          <w:color w:val="000000" w:themeColor="text1"/>
          <w:sz w:val="28"/>
          <w:szCs w:val="28"/>
          <w14:textFill>
            <w14:solidFill>
              <w14:schemeClr w14:val="tx1"/>
            </w14:solidFill>
          </w14:textFill>
        </w:rPr>
        <w:t>质保期</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全部验收合格之日起1年</w:t>
      </w:r>
    </w:p>
    <w:p w14:paraId="72B19F69">
      <w:pPr>
        <w:keepNext w:val="0"/>
        <w:keepLines w:val="0"/>
        <w:pageBreakBefore w:val="0"/>
        <w:widowControl w:val="0"/>
        <w:kinsoku/>
        <w:wordWrap/>
        <w:overflowPunct/>
        <w:topLinePunct w:val="0"/>
        <w:bidi w:val="0"/>
        <w:snapToGrid w:val="0"/>
        <w:spacing w:line="44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14:textFill>
            <w14:solidFill>
              <w14:schemeClr w14:val="tx1"/>
            </w14:solidFill>
          </w14:textFill>
        </w:rPr>
        <w:t>售后服务：质量保证期内成交供应商提供“包退、包换、包修”的质量“三包”服务</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在质保期内，接到</w:t>
      </w:r>
      <w:r>
        <w:rPr>
          <w:rFonts w:hint="eastAsia" w:ascii="宋体" w:hAnsi="宋体" w:cs="宋体"/>
          <w:color w:val="000000" w:themeColor="text1"/>
          <w:sz w:val="28"/>
          <w:szCs w:val="28"/>
          <w:lang w:val="en-US" w:eastAsia="zh-CN"/>
          <w14:textFill>
            <w14:solidFill>
              <w14:schemeClr w14:val="tx1"/>
            </w14:solidFill>
          </w14:textFill>
        </w:rPr>
        <w:t>采购人服务</w:t>
      </w:r>
      <w:r>
        <w:rPr>
          <w:rFonts w:hint="eastAsia" w:ascii="宋体" w:hAnsi="宋体" w:eastAsia="宋体" w:cs="宋体"/>
          <w:color w:val="000000" w:themeColor="text1"/>
          <w:sz w:val="28"/>
          <w:szCs w:val="28"/>
          <w14:textFill>
            <w14:solidFill>
              <w14:schemeClr w14:val="tx1"/>
            </w14:solidFill>
          </w14:textFill>
        </w:rPr>
        <w:t>通知</w:t>
      </w:r>
      <w:r>
        <w:rPr>
          <w:rFonts w:hint="eastAsia" w:ascii="宋体" w:hAnsi="宋体" w:cs="宋体"/>
          <w:color w:val="000000" w:themeColor="text1"/>
          <w:sz w:val="28"/>
          <w:szCs w:val="28"/>
          <w:lang w:val="en-US" w:eastAsia="zh-CN"/>
          <w14:textFill>
            <w14:solidFill>
              <w14:schemeClr w14:val="tx1"/>
            </w14:solidFill>
          </w14:textFill>
        </w:rPr>
        <w:t>至少</w:t>
      </w:r>
      <w:r>
        <w:rPr>
          <w:rFonts w:hint="eastAsia" w:ascii="宋体" w:hAnsi="宋体" w:eastAsia="宋体" w:cs="宋体"/>
          <w:color w:val="000000" w:themeColor="text1"/>
          <w:sz w:val="28"/>
          <w:szCs w:val="28"/>
          <w14:textFill>
            <w14:solidFill>
              <w14:schemeClr w14:val="tx1"/>
            </w14:solidFill>
          </w14:textFill>
        </w:rPr>
        <w:t>2小时内</w:t>
      </w:r>
      <w:r>
        <w:rPr>
          <w:rFonts w:hint="eastAsia" w:ascii="宋体" w:hAnsi="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24小时内上门服务</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在</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天内</w:t>
      </w:r>
      <w:r>
        <w:rPr>
          <w:rFonts w:hint="eastAsia" w:ascii="宋体" w:hAnsi="宋体" w:cs="宋体"/>
          <w:color w:val="000000" w:themeColor="text1"/>
          <w:sz w:val="28"/>
          <w:szCs w:val="28"/>
          <w:lang w:val="en-US" w:eastAsia="zh-CN"/>
          <w14:textFill>
            <w14:solidFill>
              <w14:schemeClr w14:val="tx1"/>
            </w14:solidFill>
          </w14:textFill>
        </w:rPr>
        <w:t>解决问题。</w:t>
      </w:r>
      <w:r>
        <w:rPr>
          <w:rFonts w:hint="eastAsia" w:ascii="宋体" w:hAnsi="宋体" w:eastAsia="宋体" w:cs="宋体"/>
          <w:color w:val="000000" w:themeColor="text1"/>
          <w:sz w:val="28"/>
          <w:szCs w:val="28"/>
          <w14:textFill>
            <w14:solidFill>
              <w14:schemeClr w14:val="tx1"/>
            </w14:solidFill>
          </w14:textFill>
        </w:rPr>
        <w:t>售后服务包括但不限于：码数更换、因质量问题的更换</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随叫随到</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费用均</w:t>
      </w:r>
      <w:r>
        <w:rPr>
          <w:rFonts w:hint="eastAsia" w:ascii="宋体" w:hAnsi="宋体" w:cs="宋体"/>
          <w:color w:val="000000" w:themeColor="text1"/>
          <w:sz w:val="28"/>
          <w:szCs w:val="28"/>
          <w:lang w:val="en-US" w:eastAsia="zh-CN"/>
          <w14:textFill>
            <w14:solidFill>
              <w14:schemeClr w14:val="tx1"/>
            </w14:solidFill>
          </w14:textFill>
        </w:rPr>
        <w:t>包含在报价中，</w:t>
      </w:r>
      <w:r>
        <w:rPr>
          <w:rFonts w:hint="eastAsia" w:ascii="宋体" w:hAnsi="宋体" w:eastAsia="宋体" w:cs="宋体"/>
          <w:color w:val="000000" w:themeColor="text1"/>
          <w:sz w:val="28"/>
          <w:szCs w:val="28"/>
          <w14:textFill>
            <w14:solidFill>
              <w14:schemeClr w14:val="tx1"/>
            </w14:solidFill>
          </w14:textFill>
        </w:rPr>
        <w:t>采购人不再支付任何费用。</w:t>
      </w:r>
    </w:p>
    <w:p w14:paraId="66CC5E1E">
      <w:pPr>
        <w:pStyle w:val="9"/>
        <w:keepNext w:val="0"/>
        <w:keepLines w:val="0"/>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宋体" w:hAnsi="宋体" w:eastAsia="宋体" w:cs="宋体"/>
          <w:b/>
          <w:bCs w:val="0"/>
          <w:color w:val="000000" w:themeColor="text1"/>
          <w:spacing w:val="0"/>
          <w:kern w:val="2"/>
          <w:sz w:val="28"/>
          <w:szCs w:val="28"/>
          <w:lang w:val="en-US" w:eastAsia="zh-CN" w:bidi="ar-SA"/>
          <w14:textFill>
            <w14:solidFill>
              <w14:schemeClr w14:val="tx1"/>
            </w14:solidFill>
          </w14:textFill>
        </w:rPr>
      </w:pPr>
      <w:bookmarkStart w:id="0" w:name="_GoBack"/>
      <w:bookmarkEnd w:id="0"/>
    </w:p>
    <w:p w14:paraId="208AB4E8">
      <w:pPr>
        <w:pStyle w:val="9"/>
        <w:keepNext w:val="0"/>
        <w:keepLines w:val="0"/>
        <w:pageBreakBefore w:val="0"/>
        <w:kinsoku/>
        <w:wordWrap/>
        <w:overflowPunct/>
        <w:topLinePunct w:val="0"/>
        <w:bidi w:val="0"/>
        <w:spacing w:line="440" w:lineRule="exact"/>
        <w:rPr>
          <w:rFonts w:hint="eastAsia"/>
        </w:rPr>
      </w:pPr>
    </w:p>
    <w:p w14:paraId="520BC994">
      <w:pPr>
        <w:pStyle w:val="9"/>
        <w:keepNext w:val="0"/>
        <w:keepLines w:val="0"/>
        <w:pageBreakBefore w:val="0"/>
        <w:kinsoku/>
        <w:wordWrap/>
        <w:overflowPunct/>
        <w:topLinePunct w:val="0"/>
        <w:bidi w:val="0"/>
        <w:spacing w:line="440" w:lineRule="exact"/>
        <w:rPr>
          <w:rFonts w:hint="eastAsia"/>
        </w:rPr>
      </w:pPr>
    </w:p>
    <w:p w14:paraId="745A9D88">
      <w:pPr>
        <w:pStyle w:val="5"/>
        <w:keepNext w:val="0"/>
        <w:keepLines w:val="0"/>
        <w:pageBreakBefore w:val="0"/>
        <w:kinsoku/>
        <w:wordWrap/>
        <w:overflowPunct/>
        <w:topLinePunct w:val="0"/>
        <w:bidi w:val="0"/>
        <w:spacing w:line="440" w:lineRule="exact"/>
        <w:textAlignment w:val="auto"/>
        <w:rPr>
          <w:rFonts w:hint="eastAsia" w:ascii="宋体" w:hAnsi="宋体" w:eastAsia="宋体" w:cs="宋体"/>
          <w:sz w:val="28"/>
          <w:szCs w:val="28"/>
          <w:lang w:eastAsia="zh-CN"/>
        </w:rPr>
      </w:pP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DejaVuSans">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86C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9BD6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69BD6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00F208F2"/>
    <w:rsid w:val="000316DF"/>
    <w:rsid w:val="000F52DA"/>
    <w:rsid w:val="00204F00"/>
    <w:rsid w:val="002803C2"/>
    <w:rsid w:val="0035633B"/>
    <w:rsid w:val="00373867"/>
    <w:rsid w:val="003B5604"/>
    <w:rsid w:val="003C7722"/>
    <w:rsid w:val="00505231"/>
    <w:rsid w:val="00505F3E"/>
    <w:rsid w:val="00594D38"/>
    <w:rsid w:val="006838CB"/>
    <w:rsid w:val="00712173"/>
    <w:rsid w:val="007A3395"/>
    <w:rsid w:val="008D501A"/>
    <w:rsid w:val="00940AB1"/>
    <w:rsid w:val="009754FE"/>
    <w:rsid w:val="009C79DC"/>
    <w:rsid w:val="00A51146"/>
    <w:rsid w:val="00A91447"/>
    <w:rsid w:val="00A976CA"/>
    <w:rsid w:val="00AB0C44"/>
    <w:rsid w:val="00AC518D"/>
    <w:rsid w:val="00B6352C"/>
    <w:rsid w:val="00BA1E8A"/>
    <w:rsid w:val="00BB1FCD"/>
    <w:rsid w:val="00BB58A6"/>
    <w:rsid w:val="00BF1BFB"/>
    <w:rsid w:val="00D9642A"/>
    <w:rsid w:val="00DB6728"/>
    <w:rsid w:val="00EE2452"/>
    <w:rsid w:val="00F208F2"/>
    <w:rsid w:val="058B22E3"/>
    <w:rsid w:val="069B51DD"/>
    <w:rsid w:val="09F7733E"/>
    <w:rsid w:val="0A961A76"/>
    <w:rsid w:val="0DDE4342"/>
    <w:rsid w:val="10A342B4"/>
    <w:rsid w:val="11340891"/>
    <w:rsid w:val="1178129C"/>
    <w:rsid w:val="14C45B5C"/>
    <w:rsid w:val="16AF324F"/>
    <w:rsid w:val="1B7437F9"/>
    <w:rsid w:val="1B8B42C2"/>
    <w:rsid w:val="1BCB4C24"/>
    <w:rsid w:val="1DD957B9"/>
    <w:rsid w:val="1E003768"/>
    <w:rsid w:val="20EE4074"/>
    <w:rsid w:val="22342FBD"/>
    <w:rsid w:val="231836DB"/>
    <w:rsid w:val="266B541C"/>
    <w:rsid w:val="28EC5A66"/>
    <w:rsid w:val="33EF630E"/>
    <w:rsid w:val="353A1057"/>
    <w:rsid w:val="367C4ADB"/>
    <w:rsid w:val="39952DEB"/>
    <w:rsid w:val="3B422B4A"/>
    <w:rsid w:val="3B623200"/>
    <w:rsid w:val="3C08177B"/>
    <w:rsid w:val="3C49544C"/>
    <w:rsid w:val="3D96335F"/>
    <w:rsid w:val="3EFB5E7C"/>
    <w:rsid w:val="42196F03"/>
    <w:rsid w:val="4785600C"/>
    <w:rsid w:val="48B014E4"/>
    <w:rsid w:val="4ABC0F2E"/>
    <w:rsid w:val="4C1D23E3"/>
    <w:rsid w:val="4D7D4719"/>
    <w:rsid w:val="50BE5418"/>
    <w:rsid w:val="50D21A70"/>
    <w:rsid w:val="51F23A48"/>
    <w:rsid w:val="53B46222"/>
    <w:rsid w:val="54AE580B"/>
    <w:rsid w:val="555D4BB9"/>
    <w:rsid w:val="57DD31D4"/>
    <w:rsid w:val="59F44D73"/>
    <w:rsid w:val="5A0B0815"/>
    <w:rsid w:val="5E8C5D3E"/>
    <w:rsid w:val="60581723"/>
    <w:rsid w:val="62C531E2"/>
    <w:rsid w:val="634765EA"/>
    <w:rsid w:val="64D47759"/>
    <w:rsid w:val="65853074"/>
    <w:rsid w:val="6DC65C1D"/>
    <w:rsid w:val="6F1F4EAD"/>
    <w:rsid w:val="73C13552"/>
    <w:rsid w:val="77FB1004"/>
    <w:rsid w:val="784864DE"/>
    <w:rsid w:val="78BD078C"/>
    <w:rsid w:val="7FF04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rPr>
      <w:rFonts w:asciiTheme="minorHAnsi" w:hAnsiTheme="minorHAnsi" w:eastAsiaTheme="minorEastAsia" w:cstheme="minorBidi"/>
    </w:rPr>
  </w:style>
  <w:style w:type="paragraph" w:styleId="3">
    <w:name w:val="Body Text"/>
    <w:basedOn w:val="1"/>
    <w:next w:val="1"/>
    <w:qFormat/>
    <w:uiPriority w:val="0"/>
    <w:pPr>
      <w:spacing w:after="120"/>
    </w:pPr>
    <w:rPr>
      <w:rFonts w:ascii="Verdana" w:hAnsi="Verdana"/>
      <w:lang w:eastAsia="en-US"/>
    </w:rPr>
  </w:style>
  <w:style w:type="paragraph" w:styleId="4">
    <w:name w:val="Body Text Indent"/>
    <w:basedOn w:val="1"/>
    <w:next w:val="1"/>
    <w:qFormat/>
    <w:uiPriority w:val="0"/>
    <w:pPr>
      <w:ind w:firstLine="420"/>
    </w:pPr>
    <w:rPr>
      <w:rFonts w:ascii="Verdana" w:hAnsi="Verdana" w:eastAsia="仿宋_GB2312"/>
      <w:sz w:val="28"/>
      <w:szCs w:val="20"/>
      <w:lang w:eastAsia="en-US"/>
    </w:rPr>
  </w:style>
  <w:style w:type="paragraph" w:styleId="5">
    <w:name w:val="Plain Text"/>
    <w:basedOn w:val="1"/>
    <w:link w:val="17"/>
    <w:qFormat/>
    <w:uiPriority w:val="0"/>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3"/>
    <w:qFormat/>
    <w:uiPriority w:val="0"/>
    <w:pPr>
      <w:spacing w:after="120"/>
      <w:ind w:left="420" w:leftChars="200" w:firstLine="200" w:firstLineChars="200"/>
    </w:pPr>
    <w:rPr>
      <w:rFonts w:ascii="Arial" w:hAnsi="Arial" w:eastAsia="黑体"/>
      <w:bCs/>
      <w:spacing w:val="20"/>
      <w:kern w:val="0"/>
      <w:sz w:val="24"/>
      <w:szCs w:val="24"/>
    </w:rPr>
  </w:style>
  <w:style w:type="character" w:styleId="12">
    <w:name w:val="annotation reference"/>
    <w:qFormat/>
    <w:uiPriority w:val="0"/>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纯文本 Char"/>
    <w:link w:val="5"/>
    <w:qFormat/>
    <w:uiPriority w:val="0"/>
    <w:rPr>
      <w:rFonts w:ascii="宋体" w:hAnsi="Courier New" w:eastAsia="宋体" w:cs="Courier New"/>
      <w:szCs w:val="21"/>
    </w:rPr>
  </w:style>
  <w:style w:type="character" w:customStyle="1" w:styleId="16">
    <w:name w:val="批注文字 Char"/>
    <w:link w:val="2"/>
    <w:qFormat/>
    <w:uiPriority w:val="99"/>
    <w:rPr>
      <w:szCs w:val="24"/>
    </w:rPr>
  </w:style>
  <w:style w:type="character" w:customStyle="1" w:styleId="17">
    <w:name w:val="纯文本 Char1"/>
    <w:basedOn w:val="11"/>
    <w:link w:val="5"/>
    <w:semiHidden/>
    <w:qFormat/>
    <w:uiPriority w:val="99"/>
    <w:rPr>
      <w:rFonts w:ascii="宋体" w:hAnsi="Courier New" w:eastAsia="宋体" w:cs="Courier New"/>
      <w:szCs w:val="21"/>
    </w:rPr>
  </w:style>
  <w:style w:type="character" w:customStyle="1" w:styleId="18">
    <w:name w:val="批注文字 Char1"/>
    <w:basedOn w:val="11"/>
    <w:link w:val="2"/>
    <w:semiHidden/>
    <w:qFormat/>
    <w:uiPriority w:val="99"/>
    <w:rPr>
      <w:rFonts w:ascii="Calibri" w:hAnsi="Calibri" w:eastAsia="宋体" w:cs="Times New Roman"/>
      <w:szCs w:val="24"/>
    </w:rPr>
  </w:style>
  <w:style w:type="character" w:customStyle="1" w:styleId="19">
    <w:name w:val="批注框文本 Char"/>
    <w:basedOn w:val="11"/>
    <w:link w:val="6"/>
    <w:semiHidden/>
    <w:qFormat/>
    <w:uiPriority w:val="99"/>
    <w:rPr>
      <w:rFonts w:ascii="Calibri" w:hAnsi="Calibri" w:eastAsia="宋体" w:cs="Times New Roman"/>
      <w:sz w:val="18"/>
      <w:szCs w:val="18"/>
    </w:rPr>
  </w:style>
  <w:style w:type="paragraph" w:styleId="20">
    <w:name w:val="List Paragraph"/>
    <w:basedOn w:val="1"/>
    <w:qFormat/>
    <w:uiPriority w:val="99"/>
    <w:pPr>
      <w:ind w:firstLine="20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2228</Words>
  <Characters>2403</Characters>
  <Lines>24</Lines>
  <Paragraphs>7</Paragraphs>
  <TotalTime>12</TotalTime>
  <ScaleCrop>false</ScaleCrop>
  <LinksUpToDate>false</LinksUpToDate>
  <CharactersWithSpaces>2417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2023-08-02T01:40:00Z</dcterms:created>
  <dc:creator>Administrator</dc:creator>
  <cp:lastModifiedBy>张明君</cp:lastModifiedBy>
  <cp:lastPrinted>2024-09-14T06:44:00Z</cp:lastPrinted>
  <dcterms:modified xsi:type="dcterms:W3CDTF">2024-09-30T03:01:53Z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2C1C808B1B9B443D9779D373AA079665_13</vt:lpwstr>
  </property>
</Properties>
</file>