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84" w:rsidRPr="00F80732" w:rsidRDefault="00596C84" w:rsidP="000C4642">
      <w:pPr>
        <w:pStyle w:val="1"/>
        <w:ind w:firstLineChars="392" w:firstLine="826"/>
        <w:jc w:val="center"/>
        <w:rPr>
          <w:rFonts w:asciiTheme="minorEastAsia" w:eastAsiaTheme="minorEastAsia" w:hAnsiTheme="minorEastAsia"/>
          <w:sz w:val="21"/>
          <w:szCs w:val="21"/>
        </w:rPr>
      </w:pPr>
      <w:r w:rsidRPr="00F80732">
        <w:rPr>
          <w:rFonts w:asciiTheme="minorEastAsia" w:eastAsiaTheme="minorEastAsia" w:hAnsiTheme="minorEastAsia" w:hint="eastAsia"/>
          <w:sz w:val="21"/>
          <w:szCs w:val="21"/>
        </w:rPr>
        <w:t>病理质控与资料管理系统扩展项目</w:t>
      </w:r>
      <w:r w:rsidR="000C4642">
        <w:rPr>
          <w:rFonts w:asciiTheme="minorEastAsia" w:eastAsiaTheme="minorEastAsia" w:hAnsiTheme="minorEastAsia" w:hint="eastAsia"/>
          <w:sz w:val="21"/>
          <w:szCs w:val="21"/>
        </w:rPr>
        <w:t>商务要求</w:t>
      </w:r>
    </w:p>
    <w:p w:rsidR="00596C84" w:rsidRPr="00596C84" w:rsidRDefault="00596C84" w:rsidP="00596C84">
      <w:pPr>
        <w:spacing w:line="360" w:lineRule="auto"/>
        <w:ind w:firstLineChars="200" w:firstLine="422"/>
        <w:rPr>
          <w:rFonts w:asciiTheme="minorEastAsia" w:eastAsiaTheme="minorEastAsia" w:hAnsiTheme="minorEastAsia"/>
          <w:b/>
          <w:sz w:val="21"/>
          <w:szCs w:val="21"/>
        </w:rPr>
      </w:pPr>
      <w:r w:rsidRPr="00596C84">
        <w:rPr>
          <w:rFonts w:asciiTheme="minorEastAsia" w:eastAsiaTheme="minorEastAsia" w:hAnsiTheme="minorEastAsia" w:hint="eastAsia"/>
          <w:b/>
          <w:sz w:val="21"/>
          <w:szCs w:val="21"/>
        </w:rPr>
        <w:t>一、项目服务要求</w:t>
      </w:r>
    </w:p>
    <w:p w:rsidR="00596C84" w:rsidRPr="00596C84" w:rsidRDefault="00596C84" w:rsidP="00596C84">
      <w:pPr>
        <w:snapToGrid w:val="0"/>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1.1本项目建设应符合国家标准及行业标准的各项要求，并且应符合甲方在招标文件提出的系统功能要求（不限于招标文件提及的内容）及项目服务要求，以及乙方在投标文件中的各项条款响应承诺。</w:t>
      </w:r>
    </w:p>
    <w:p w:rsidR="00596C84" w:rsidRPr="00596C84" w:rsidRDefault="00596C84" w:rsidP="00596C84">
      <w:pPr>
        <w:snapToGrid w:val="0"/>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1.2实施周期：合同签订后，自项目进场实施之日开始计算，180天内安装调试完毕，并正常投入使用。</w:t>
      </w:r>
    </w:p>
    <w:p w:rsidR="00596C84" w:rsidRPr="00596C84" w:rsidRDefault="00596C84" w:rsidP="00596C84">
      <w:pPr>
        <w:snapToGrid w:val="0"/>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1.3实施地点：甲方指定地点。</w:t>
      </w:r>
    </w:p>
    <w:p w:rsidR="00596C84" w:rsidRPr="00596C84" w:rsidRDefault="00596C84" w:rsidP="00596C84">
      <w:pPr>
        <w:snapToGrid w:val="0"/>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1.4售后服务要求</w:t>
      </w:r>
    </w:p>
    <w:p w:rsidR="00596C84" w:rsidRPr="00596C84" w:rsidRDefault="00596C84" w:rsidP="00596C84">
      <w:pPr>
        <w:snapToGrid w:val="0"/>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1.4.1质保维护期：</w:t>
      </w:r>
      <w:r>
        <w:rPr>
          <w:rFonts w:asciiTheme="minorEastAsia" w:eastAsiaTheme="minorEastAsia" w:hAnsiTheme="minorEastAsia" w:hint="eastAsia"/>
          <w:sz w:val="21"/>
          <w:szCs w:val="21"/>
        </w:rPr>
        <w:t>软件一</w:t>
      </w:r>
      <w:r w:rsidRPr="00596C84">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硬件三年免费维护及保修，</w:t>
      </w:r>
      <w:r w:rsidRPr="00596C84">
        <w:rPr>
          <w:rFonts w:asciiTheme="minorEastAsia" w:eastAsiaTheme="minorEastAsia" w:hAnsiTheme="minorEastAsia" w:hint="eastAsia"/>
          <w:sz w:val="21"/>
          <w:szCs w:val="21"/>
        </w:rPr>
        <w:t>自系统验收合格上线之日开始起算</w:t>
      </w:r>
      <w:r w:rsidR="000C4642">
        <w:rPr>
          <w:rFonts w:asciiTheme="minorEastAsia" w:eastAsiaTheme="minorEastAsia" w:hAnsiTheme="minorEastAsia" w:hint="eastAsia"/>
          <w:sz w:val="21"/>
          <w:szCs w:val="21"/>
        </w:rPr>
        <w:t>，项目需包含与现有的病理系统对接费用</w:t>
      </w:r>
      <w:r w:rsidRPr="00596C84">
        <w:rPr>
          <w:rFonts w:asciiTheme="minorEastAsia" w:eastAsiaTheme="minorEastAsia" w:hAnsiTheme="minorEastAsia" w:hint="eastAsia"/>
          <w:sz w:val="21"/>
          <w:szCs w:val="21"/>
        </w:rPr>
        <w:t>；</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hint="eastAsia"/>
          <w:sz w:val="21"/>
          <w:szCs w:val="21"/>
        </w:rPr>
        <w:t>1.4.</w:t>
      </w:r>
      <w:r w:rsidRPr="00596C84">
        <w:rPr>
          <w:rFonts w:asciiTheme="minorEastAsia" w:eastAsiaTheme="minorEastAsia" w:hAnsiTheme="minorEastAsia" w:cs="Times New Roman" w:hint="eastAsia"/>
          <w:sz w:val="21"/>
          <w:szCs w:val="21"/>
        </w:rPr>
        <w:t>2</w:t>
      </w:r>
      <w:r w:rsidRPr="00596C84">
        <w:rPr>
          <w:rFonts w:asciiTheme="minorEastAsia" w:eastAsiaTheme="minorEastAsia" w:hAnsiTheme="minorEastAsia" w:hint="eastAsia"/>
          <w:sz w:val="21"/>
          <w:szCs w:val="21"/>
        </w:rPr>
        <w:t>乙方</w:t>
      </w:r>
      <w:r w:rsidRPr="00596C84">
        <w:rPr>
          <w:rFonts w:asciiTheme="minorEastAsia" w:eastAsiaTheme="minorEastAsia" w:hAnsiTheme="minorEastAsia" w:cs="Times New Roman" w:hint="eastAsia"/>
          <w:sz w:val="21"/>
          <w:szCs w:val="21"/>
        </w:rPr>
        <w:t>提供内容全面、保障措施有力、针对性和可操作性强的售后服务方案，为甲方提供不限于以下技术支持服务：</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hint="eastAsia"/>
          <w:sz w:val="21"/>
          <w:szCs w:val="21"/>
        </w:rPr>
        <w:t>1.4.</w:t>
      </w:r>
      <w:r w:rsidRPr="00596C84">
        <w:rPr>
          <w:rFonts w:asciiTheme="minorEastAsia" w:eastAsiaTheme="minorEastAsia" w:hAnsiTheme="minorEastAsia" w:cs="Times New Roman" w:hint="eastAsia"/>
          <w:sz w:val="21"/>
          <w:szCs w:val="21"/>
        </w:rPr>
        <w:t>2.1提供7×24小时服务，做到全方位响应，如发生系统故障，业务恢复时限</w:t>
      </w:r>
      <w:r w:rsidR="00F803CB">
        <w:rPr>
          <w:rFonts w:asciiTheme="minorEastAsia" w:eastAsiaTheme="minorEastAsia" w:hAnsiTheme="minorEastAsia" w:cs="Times New Roman" w:hint="eastAsia"/>
          <w:sz w:val="21"/>
          <w:szCs w:val="21"/>
        </w:rPr>
        <w:t>6</w:t>
      </w:r>
      <w:r w:rsidRPr="00596C84">
        <w:rPr>
          <w:rFonts w:asciiTheme="minorEastAsia" w:eastAsiaTheme="minorEastAsia" w:hAnsiTheme="minorEastAsia" w:cs="Times New Roman" w:hint="eastAsia"/>
          <w:sz w:val="21"/>
          <w:szCs w:val="21"/>
        </w:rPr>
        <w:t>小时，故障响应时间</w:t>
      </w:r>
      <w:r w:rsidR="000D7B16">
        <w:rPr>
          <w:rFonts w:asciiTheme="minorEastAsia" w:eastAsiaTheme="minorEastAsia" w:hAnsiTheme="minorEastAsia" w:cs="Times New Roman" w:hint="eastAsia"/>
          <w:sz w:val="21"/>
          <w:szCs w:val="21"/>
        </w:rPr>
        <w:t>30</w:t>
      </w:r>
      <w:r w:rsidRPr="00596C84">
        <w:rPr>
          <w:rFonts w:asciiTheme="minorEastAsia" w:eastAsiaTheme="minorEastAsia" w:hAnsiTheme="minorEastAsia" w:cs="Times New Roman" w:hint="eastAsia"/>
          <w:sz w:val="21"/>
          <w:szCs w:val="21"/>
        </w:rPr>
        <w:t xml:space="preserve">分钟，重大故障处理时限不超过24小时修复。 </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hint="eastAsia"/>
          <w:sz w:val="21"/>
          <w:szCs w:val="21"/>
        </w:rPr>
        <w:t>1.4.</w:t>
      </w:r>
      <w:r w:rsidRPr="00596C84">
        <w:rPr>
          <w:rFonts w:asciiTheme="minorEastAsia" w:eastAsiaTheme="minorEastAsia" w:hAnsiTheme="minorEastAsia" w:cs="Times New Roman" w:hint="eastAsia"/>
          <w:sz w:val="21"/>
          <w:szCs w:val="21"/>
        </w:rPr>
        <w:t>2.2质保维护期/保修期过后，同样提供免费电话咨询服务。</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1.4.3服务方式：</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 xml:space="preserve">1.4.3.1提供即时通讯技术服务支持：通过QQ群、微信群或7*24*365的全天候技术支持电话热线等即时通讯工具，设定技术服务对象机构和用户，使用户可以更加安全、便捷地与工程技术支持服务中心进行互动沟通，提高技术支持服务中心的服务效率。 </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 xml:space="preserve">1.4.3.2提供现场技术支持服务：对于不能通过电话解决的问题，将安排技术工程师在48小时内到达甲方现场提供现场技术服务，保证故障解决。 </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1.4.3.3提供远程网络支持服务：设立专业技术服务小组，可利用网络，提供远程协助服务，可以提供更为快捷的故障响应，同时也为派驻现场的技术服务人员提供更全面的技术支撑。</w:t>
      </w:r>
    </w:p>
    <w:p w:rsidR="00596C84" w:rsidRPr="00596C84" w:rsidRDefault="00596C84" w:rsidP="00596C84">
      <w:pPr>
        <w:spacing w:line="360" w:lineRule="auto"/>
        <w:ind w:firstLineChars="200" w:firstLine="422"/>
        <w:rPr>
          <w:rFonts w:asciiTheme="minorEastAsia" w:eastAsiaTheme="minorEastAsia" w:hAnsiTheme="minorEastAsia"/>
          <w:b/>
          <w:sz w:val="21"/>
          <w:szCs w:val="21"/>
        </w:rPr>
      </w:pPr>
      <w:r w:rsidRPr="00596C84">
        <w:rPr>
          <w:rFonts w:asciiTheme="minorEastAsia" w:eastAsiaTheme="minorEastAsia" w:hAnsiTheme="minorEastAsia" w:hint="eastAsia"/>
          <w:b/>
          <w:sz w:val="21"/>
          <w:szCs w:val="21"/>
        </w:rPr>
        <w:t>二、培训要求</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 xml:space="preserve">2.1培训方案：需要针对所列产品提供完备的培训方案和课程。 </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 xml:space="preserve">2.2培训对象：培训内容应针对软件的开发和管理、运行与维护管理、用户使用等分类进行。通过培训应使各类用户能独立进行相应应用与管理、故障处理、日常维护等工作，确保系统能正常安全运行。乙方在实施前提出培训计划，计划包括培训项目、对象、内容和方式等详细内容。培训人员必须是乙方的正式雇员或专业的授权培训机构雇员。 </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2.3培训内容：对系统管理与维护的技术人员进行培训，保证系统管理与维护人员能对系统及客户端常见的一般性问题进行及时有效的处理，保障系统持续稳定运行，培训内容包</w:t>
      </w:r>
      <w:r w:rsidRPr="00596C84">
        <w:rPr>
          <w:rFonts w:asciiTheme="minorEastAsia" w:eastAsiaTheme="minorEastAsia" w:hAnsiTheme="minorEastAsia" w:cs="Times New Roman" w:hint="eastAsia"/>
          <w:sz w:val="21"/>
          <w:szCs w:val="21"/>
        </w:rPr>
        <w:lastRenderedPageBreak/>
        <w:t>括：一般性的系统故障诊断、定位和排除等日常维护方法；系统的初始化和主要参数的设定；在使用过程中常见问题的处理。</w:t>
      </w:r>
    </w:p>
    <w:p w:rsidR="00596C84" w:rsidRPr="00596C84" w:rsidRDefault="00596C84" w:rsidP="000257D9">
      <w:pPr>
        <w:snapToGrid w:val="0"/>
        <w:spacing w:line="360" w:lineRule="auto"/>
        <w:ind w:firstLineChars="196" w:firstLine="413"/>
        <w:rPr>
          <w:rFonts w:asciiTheme="minorEastAsia" w:eastAsiaTheme="minorEastAsia" w:hAnsiTheme="minorEastAsia" w:cs="Times New Roman"/>
          <w:b/>
          <w:bCs/>
          <w:sz w:val="21"/>
          <w:szCs w:val="21"/>
        </w:rPr>
      </w:pPr>
      <w:r w:rsidRPr="00596C84">
        <w:rPr>
          <w:rFonts w:asciiTheme="minorEastAsia" w:eastAsiaTheme="minorEastAsia" w:hAnsiTheme="minorEastAsia" w:cs="Times New Roman" w:hint="eastAsia"/>
          <w:b/>
          <w:bCs/>
          <w:sz w:val="21"/>
          <w:szCs w:val="21"/>
        </w:rPr>
        <w:t>三、文档交付要求</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应用系统开发应严格按照国家软件工程规范进行，在整个项目实施过程中，须根据开发进度，按照医院要求及时提供用户相关技术文档，包括但不限于以下文档，如项目设有监理，则需按监理具体要求提交。</w:t>
      </w:r>
    </w:p>
    <w:p w:rsidR="00596C84" w:rsidRPr="00596C84" w:rsidRDefault="00596C84" w:rsidP="00596C84">
      <w:pPr>
        <w:numPr>
          <w:ilvl w:val="0"/>
          <w:numId w:val="1"/>
        </w:num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准备阶段：《保密协议（公司及个人）》《需求调研报告》、《实施方案》、定制化《设计说明书》、第三方系统对接相关《服务接入规范》；</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t>2、实施阶段：《安装部署手册》、《项目周报》；</w:t>
      </w:r>
    </w:p>
    <w:p w:rsidR="00596C84" w:rsidRPr="00596C84" w:rsidRDefault="008C09F2" w:rsidP="00596C84">
      <w:pPr>
        <w:snapToGrid w:val="0"/>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w:t>
      </w:r>
      <w:r w:rsidR="00596C84" w:rsidRPr="00596C84">
        <w:rPr>
          <w:rFonts w:asciiTheme="minorEastAsia" w:eastAsiaTheme="minorEastAsia" w:hAnsiTheme="minorEastAsia" w:cs="Times New Roman" w:hint="eastAsia"/>
          <w:sz w:val="21"/>
          <w:szCs w:val="21"/>
        </w:rPr>
        <w:t>、测试阶段：《测试用例》、《测试报告》；</w:t>
      </w:r>
    </w:p>
    <w:p w:rsidR="00596C84" w:rsidRPr="00596C84" w:rsidRDefault="008C09F2" w:rsidP="00596C84">
      <w:pPr>
        <w:snapToGrid w:val="0"/>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w:t>
      </w:r>
      <w:r w:rsidR="00596C84" w:rsidRPr="00596C84">
        <w:rPr>
          <w:rFonts w:asciiTheme="minorEastAsia" w:eastAsiaTheme="minorEastAsia" w:hAnsiTheme="minorEastAsia" w:cs="Times New Roman" w:hint="eastAsia"/>
          <w:sz w:val="21"/>
          <w:szCs w:val="21"/>
        </w:rPr>
        <w:t>、上线阶段：《上线方案》、《试运行/</w:t>
      </w:r>
      <w:r w:rsidR="00596C84" w:rsidRPr="00596C84">
        <w:rPr>
          <w:rFonts w:asciiTheme="minorEastAsia" w:eastAsiaTheme="minorEastAsia" w:hAnsiTheme="minorEastAsia" w:hint="eastAsia"/>
          <w:sz w:val="21"/>
          <w:szCs w:val="21"/>
        </w:rPr>
        <w:t>上线</w:t>
      </w:r>
      <w:r w:rsidR="00596C84" w:rsidRPr="00596C84">
        <w:rPr>
          <w:rFonts w:asciiTheme="minorEastAsia" w:eastAsiaTheme="minorEastAsia" w:hAnsiTheme="minorEastAsia" w:cs="Times New Roman" w:hint="eastAsia"/>
          <w:sz w:val="21"/>
          <w:szCs w:val="21"/>
        </w:rPr>
        <w:t>报告》；</w:t>
      </w:r>
    </w:p>
    <w:p w:rsidR="00596C84" w:rsidRPr="00596C84" w:rsidRDefault="008C09F2" w:rsidP="00596C84">
      <w:pPr>
        <w:snapToGrid w:val="0"/>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5</w:t>
      </w:r>
      <w:r w:rsidR="00596C84" w:rsidRPr="00596C84">
        <w:rPr>
          <w:rFonts w:asciiTheme="minorEastAsia" w:eastAsiaTheme="minorEastAsia" w:hAnsiTheme="minorEastAsia" w:cs="Times New Roman" w:hint="eastAsia"/>
          <w:sz w:val="21"/>
          <w:szCs w:val="21"/>
        </w:rPr>
        <w:t>、过程文档：《培训计划》、《培训记录》、《</w:t>
      </w:r>
      <w:r w:rsidR="00596C84" w:rsidRPr="00596C84">
        <w:rPr>
          <w:rFonts w:asciiTheme="minorEastAsia" w:eastAsiaTheme="minorEastAsia" w:hAnsiTheme="minorEastAsia" w:hint="eastAsia"/>
          <w:sz w:val="21"/>
          <w:szCs w:val="21"/>
        </w:rPr>
        <w:t>用户培训手册及教材</w:t>
      </w:r>
      <w:r w:rsidR="00596C84" w:rsidRPr="00596C84">
        <w:rPr>
          <w:rFonts w:asciiTheme="minorEastAsia" w:eastAsiaTheme="minorEastAsia" w:hAnsiTheme="minorEastAsia" w:cs="Times New Roman" w:hint="eastAsia"/>
          <w:sz w:val="21"/>
          <w:szCs w:val="21"/>
        </w:rPr>
        <w:t>》；</w:t>
      </w:r>
    </w:p>
    <w:p w:rsidR="00596C84" w:rsidRPr="00596C84" w:rsidRDefault="008C09F2" w:rsidP="00596C84">
      <w:pPr>
        <w:snapToGrid w:val="0"/>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6</w:t>
      </w:r>
      <w:r w:rsidR="00596C84" w:rsidRPr="00596C84">
        <w:rPr>
          <w:rFonts w:asciiTheme="minorEastAsia" w:eastAsiaTheme="minorEastAsia" w:hAnsiTheme="minorEastAsia" w:cs="Times New Roman" w:hint="eastAsia"/>
          <w:sz w:val="21"/>
          <w:szCs w:val="21"/>
        </w:rPr>
        <w:t>、交付使用：</w:t>
      </w:r>
      <w:r w:rsidR="00596C84" w:rsidRPr="00596C84">
        <w:rPr>
          <w:rFonts w:asciiTheme="minorEastAsia" w:eastAsiaTheme="minorEastAsia" w:hAnsiTheme="minorEastAsia" w:hint="eastAsia"/>
          <w:sz w:val="21"/>
          <w:szCs w:val="21"/>
        </w:rPr>
        <w:t>《竣工总结报告》、</w:t>
      </w:r>
      <w:r w:rsidR="00596C84" w:rsidRPr="00596C84">
        <w:rPr>
          <w:rFonts w:asciiTheme="minorEastAsia" w:eastAsiaTheme="minorEastAsia" w:hAnsiTheme="minorEastAsia" w:cs="Times New Roman" w:hint="eastAsia"/>
          <w:sz w:val="21"/>
          <w:szCs w:val="21"/>
        </w:rPr>
        <w:t>《用户手册》。</w:t>
      </w:r>
    </w:p>
    <w:p w:rsidR="00596C84" w:rsidRPr="00596C84" w:rsidRDefault="00596C84" w:rsidP="000257D9">
      <w:pPr>
        <w:spacing w:line="360" w:lineRule="auto"/>
        <w:ind w:firstLineChars="196" w:firstLine="413"/>
        <w:rPr>
          <w:rFonts w:asciiTheme="minorEastAsia" w:eastAsiaTheme="minorEastAsia" w:hAnsiTheme="minorEastAsia"/>
          <w:b/>
          <w:sz w:val="21"/>
          <w:szCs w:val="21"/>
        </w:rPr>
      </w:pPr>
      <w:r w:rsidRPr="00596C84">
        <w:rPr>
          <w:rFonts w:asciiTheme="minorEastAsia" w:eastAsiaTheme="minorEastAsia" w:hAnsiTheme="minorEastAsia" w:hint="eastAsia"/>
          <w:b/>
          <w:sz w:val="21"/>
          <w:szCs w:val="21"/>
        </w:rPr>
        <w:t>四、验收条件</w:t>
      </w:r>
    </w:p>
    <w:p w:rsidR="00596C84" w:rsidRPr="00596C84" w:rsidRDefault="00596C84" w:rsidP="00596C84">
      <w:pPr>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4.1验收条件：乙方应结合甲方需求及项目实施计划提出验收方案和验收文档清单，经甲方审核通过后方可作为验收依据。乙方在提交验收申请时应将验收文档清单所含全部资料汇集成册并交付甲方。</w:t>
      </w:r>
    </w:p>
    <w:p w:rsidR="00596C84" w:rsidRPr="00596C84" w:rsidRDefault="00596C84" w:rsidP="00596C84">
      <w:pPr>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4.2验收流程：</w:t>
      </w:r>
    </w:p>
    <w:p w:rsidR="00596C84" w:rsidRPr="00596C84" w:rsidRDefault="00596C84" w:rsidP="00596C84">
      <w:pPr>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4.2.1软件验收：</w:t>
      </w:r>
    </w:p>
    <w:p w:rsidR="00596C84" w:rsidRPr="00596C84" w:rsidRDefault="00596C84" w:rsidP="00596C84">
      <w:pPr>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4.2.1.1系统整体上线后，乙方提出初步验收申请且交付验收文档资料,甲方收到相关资料并核查无误后组织进行初步验收。验收不合格的，乙方根据甲方要求进行整改，整改完成再向甲方提出验收申请；验收合格后，双方签署《系统上线报告》。</w:t>
      </w:r>
    </w:p>
    <w:p w:rsidR="00596C84" w:rsidRPr="00596C84" w:rsidRDefault="00596C84" w:rsidP="00596C84">
      <w:pPr>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4.2.1.2验收合格后，进入维保期。</w:t>
      </w:r>
    </w:p>
    <w:p w:rsidR="00596C84" w:rsidRPr="00596C84" w:rsidRDefault="00596C84" w:rsidP="00596C84">
      <w:pPr>
        <w:pStyle w:val="2"/>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4.2.2硬件验收：</w:t>
      </w:r>
    </w:p>
    <w:p w:rsidR="00596C84" w:rsidRPr="00596C84" w:rsidRDefault="008C09F2" w:rsidP="00596C84">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4.2.2.1</w:t>
      </w:r>
      <w:r w:rsidR="00596C84" w:rsidRPr="00596C84">
        <w:rPr>
          <w:rFonts w:asciiTheme="minorEastAsia" w:eastAsiaTheme="minorEastAsia" w:hAnsiTheme="minorEastAsia" w:hint="eastAsia"/>
          <w:sz w:val="21"/>
          <w:szCs w:val="21"/>
        </w:rPr>
        <w:t xml:space="preserve">验收标准：按国家有关规定以及甲方招标文件的质量要求和技术指标、乙方的投标文件及承诺与合同约定的标准进行验收；双方如对质量要求和技术指标的约定标准由相互抵触或异议的事项的，由甲方在招标文件与投标文件中按质量要求和技术指标比较优胜的原则确定该项的约定标准进行验收。 </w:t>
      </w:r>
      <w:bookmarkStart w:id="0" w:name="_GoBack"/>
      <w:bookmarkEnd w:id="0"/>
    </w:p>
    <w:p w:rsidR="00596C84" w:rsidRPr="00596C84" w:rsidRDefault="008C09F2" w:rsidP="00596C84">
      <w:pPr>
        <w:spacing w:line="360" w:lineRule="auto"/>
        <w:ind w:firstLineChars="200" w:firstLine="420"/>
        <w:rPr>
          <w:rFonts w:asciiTheme="minorEastAsia" w:eastAsiaTheme="minorEastAsia" w:hAnsiTheme="minorEastAsia"/>
          <w:b/>
          <w:bCs/>
          <w:sz w:val="21"/>
          <w:szCs w:val="21"/>
        </w:rPr>
      </w:pPr>
      <w:r>
        <w:rPr>
          <w:rFonts w:asciiTheme="minorEastAsia" w:eastAsiaTheme="minorEastAsia" w:hAnsiTheme="minorEastAsia" w:hint="eastAsia"/>
          <w:sz w:val="21"/>
          <w:szCs w:val="21"/>
        </w:rPr>
        <w:t>4.3</w:t>
      </w:r>
      <w:r w:rsidR="00596C84" w:rsidRPr="00596C84">
        <w:rPr>
          <w:rFonts w:asciiTheme="minorEastAsia" w:eastAsiaTheme="minorEastAsia" w:hAnsiTheme="minorEastAsia" w:hint="eastAsia"/>
          <w:sz w:val="21"/>
          <w:szCs w:val="21"/>
        </w:rPr>
        <w:t>为保证项目质量，甲方有权在项目实施过程中对乙方的安装、调试等工作进行监督，组织审定项目实施进度计划，对整个项目的服务内容进行核准认定，共同对建设工作进行各项测试直至验收完成。</w:t>
      </w:r>
    </w:p>
    <w:p w:rsidR="00596C84" w:rsidRPr="00596C84" w:rsidRDefault="00596C84" w:rsidP="00596C84">
      <w:pPr>
        <w:snapToGrid w:val="0"/>
        <w:spacing w:line="360" w:lineRule="auto"/>
        <w:ind w:firstLineChars="200" w:firstLine="422"/>
        <w:rPr>
          <w:rFonts w:asciiTheme="minorEastAsia" w:eastAsiaTheme="minorEastAsia" w:hAnsiTheme="minorEastAsia" w:cs="Times New Roman"/>
          <w:b/>
          <w:bCs/>
          <w:sz w:val="21"/>
          <w:szCs w:val="21"/>
        </w:rPr>
      </w:pPr>
      <w:r w:rsidRPr="00596C84">
        <w:rPr>
          <w:rFonts w:asciiTheme="minorEastAsia" w:eastAsiaTheme="minorEastAsia" w:hAnsiTheme="minorEastAsia" w:cs="Times New Roman" w:hint="eastAsia"/>
          <w:b/>
          <w:bCs/>
          <w:sz w:val="21"/>
          <w:szCs w:val="21"/>
        </w:rPr>
        <w:t>五、配合医院信息网络安全及完成上级指令性任务相关工作的要求</w:t>
      </w:r>
    </w:p>
    <w:p w:rsidR="00596C84" w:rsidRPr="00596C84" w:rsidRDefault="00596C84" w:rsidP="00596C84">
      <w:pPr>
        <w:snapToGrid w:val="0"/>
        <w:spacing w:line="360" w:lineRule="auto"/>
        <w:ind w:firstLineChars="200" w:firstLine="420"/>
        <w:rPr>
          <w:rFonts w:asciiTheme="minorEastAsia" w:eastAsiaTheme="minorEastAsia" w:hAnsiTheme="minorEastAsia" w:cs="Times New Roman"/>
          <w:sz w:val="21"/>
          <w:szCs w:val="21"/>
        </w:rPr>
      </w:pPr>
      <w:r w:rsidRPr="00596C84">
        <w:rPr>
          <w:rFonts w:asciiTheme="minorEastAsia" w:eastAsiaTheme="minorEastAsia" w:hAnsiTheme="minorEastAsia" w:cs="Times New Roman" w:hint="eastAsia"/>
          <w:sz w:val="21"/>
          <w:szCs w:val="21"/>
        </w:rPr>
        <w:lastRenderedPageBreak/>
        <w:t>1</w:t>
      </w:r>
      <w:r w:rsidR="000C4642">
        <w:rPr>
          <w:rFonts w:asciiTheme="minorEastAsia" w:eastAsiaTheme="minorEastAsia" w:hAnsiTheme="minorEastAsia" w:cs="Times New Roman" w:hint="eastAsia"/>
          <w:sz w:val="21"/>
          <w:szCs w:val="21"/>
        </w:rPr>
        <w:t>．</w:t>
      </w:r>
      <w:r w:rsidRPr="00596C84">
        <w:rPr>
          <w:rFonts w:asciiTheme="minorEastAsia" w:eastAsiaTheme="minorEastAsia" w:hAnsiTheme="minorEastAsia" w:cs="Times New Roman" w:hint="eastAsia"/>
          <w:sz w:val="21"/>
          <w:szCs w:val="21"/>
        </w:rPr>
        <w:t>在建设及维护期内需无条件配合协助甲方完成上级部门要求的指令性任务及其他政策性系统接口任务；</w:t>
      </w:r>
    </w:p>
    <w:p w:rsidR="00596C84" w:rsidRPr="00596C84" w:rsidRDefault="00596C84" w:rsidP="00596C84">
      <w:pPr>
        <w:snapToGrid w:val="0"/>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2</w:t>
      </w:r>
      <w:r w:rsidR="000C4642">
        <w:rPr>
          <w:rFonts w:asciiTheme="minorEastAsia" w:eastAsiaTheme="minorEastAsia" w:hAnsiTheme="minorEastAsia" w:hint="eastAsia"/>
          <w:sz w:val="21"/>
          <w:szCs w:val="21"/>
        </w:rPr>
        <w:t>．</w:t>
      </w:r>
      <w:r w:rsidRPr="00596C84">
        <w:rPr>
          <w:rFonts w:asciiTheme="minorEastAsia" w:eastAsiaTheme="minorEastAsia" w:hAnsiTheme="minorEastAsia" w:cs="Times New Roman" w:hint="eastAsia"/>
          <w:sz w:val="21"/>
          <w:szCs w:val="21"/>
        </w:rPr>
        <w:t>在建设及</w:t>
      </w:r>
      <w:r w:rsidRPr="00596C84">
        <w:rPr>
          <w:rFonts w:asciiTheme="minorEastAsia" w:eastAsiaTheme="minorEastAsia" w:hAnsiTheme="minorEastAsia" w:hint="eastAsia"/>
          <w:sz w:val="21"/>
          <w:szCs w:val="21"/>
        </w:rPr>
        <w:t>维护期内需无条件配合甲方进行电子病历系统成熟度五级乙等的申报及整改，无条件配合医院智慧评级整改相关要求；</w:t>
      </w:r>
    </w:p>
    <w:p w:rsidR="00596C84" w:rsidRPr="00596C84" w:rsidRDefault="00596C84" w:rsidP="00596C84">
      <w:pPr>
        <w:snapToGrid w:val="0"/>
        <w:spacing w:line="360" w:lineRule="auto"/>
        <w:ind w:firstLineChars="200" w:firstLine="420"/>
        <w:rPr>
          <w:rFonts w:asciiTheme="minorEastAsia" w:eastAsiaTheme="minorEastAsia" w:hAnsiTheme="minorEastAsia"/>
          <w:sz w:val="21"/>
          <w:szCs w:val="21"/>
        </w:rPr>
      </w:pPr>
      <w:r w:rsidRPr="00596C84">
        <w:rPr>
          <w:rFonts w:asciiTheme="minorEastAsia" w:eastAsiaTheme="minorEastAsia" w:hAnsiTheme="minorEastAsia" w:hint="eastAsia"/>
          <w:sz w:val="21"/>
          <w:szCs w:val="21"/>
        </w:rPr>
        <w:t>3</w:t>
      </w:r>
      <w:r w:rsidR="000C4642">
        <w:rPr>
          <w:rFonts w:asciiTheme="minorEastAsia" w:eastAsiaTheme="minorEastAsia" w:hAnsiTheme="minorEastAsia" w:hint="eastAsia"/>
          <w:sz w:val="21"/>
          <w:szCs w:val="21"/>
        </w:rPr>
        <w:t>．</w:t>
      </w:r>
      <w:r w:rsidRPr="00596C84">
        <w:rPr>
          <w:rFonts w:asciiTheme="minorEastAsia" w:eastAsiaTheme="minorEastAsia" w:hAnsiTheme="minorEastAsia" w:cs="Times New Roman" w:hint="eastAsia"/>
          <w:sz w:val="21"/>
          <w:szCs w:val="21"/>
        </w:rPr>
        <w:t>在建设及</w:t>
      </w:r>
      <w:r w:rsidRPr="00596C84">
        <w:rPr>
          <w:rFonts w:asciiTheme="minorEastAsia" w:eastAsiaTheme="minorEastAsia" w:hAnsiTheme="minorEastAsia" w:hint="eastAsia"/>
          <w:sz w:val="21"/>
          <w:szCs w:val="21"/>
        </w:rPr>
        <w:t>维护期内需无条件配合甲方网络安全等级保护测评2级及以上的测评及整改工作、无条件配合医院病案无纸化归档系统建设，满足高水平医院信息化管理及智慧评级要求；</w:t>
      </w:r>
    </w:p>
    <w:p w:rsidR="00DE23E4" w:rsidRDefault="00596C84" w:rsidP="008C09F2">
      <w:pPr>
        <w:ind w:firstLineChars="200" w:firstLine="420"/>
        <w:rPr>
          <w:rFonts w:asciiTheme="minorEastAsia" w:eastAsiaTheme="minorEastAsia" w:hAnsiTheme="minorEastAsia" w:cs="Times New Roman" w:hint="eastAsia"/>
          <w:sz w:val="21"/>
          <w:szCs w:val="21"/>
        </w:rPr>
      </w:pPr>
      <w:r w:rsidRPr="00596C84">
        <w:rPr>
          <w:rFonts w:asciiTheme="minorEastAsia" w:eastAsiaTheme="minorEastAsia" w:hAnsiTheme="minorEastAsia" w:cs="Times New Roman" w:hint="eastAsia"/>
          <w:sz w:val="21"/>
          <w:szCs w:val="21"/>
        </w:rPr>
        <w:t>注意：以上工作所产生的费用均已包含在本项目合同金额内，中标人不得以任何理由拒绝配合或向采购人收取费用。</w:t>
      </w:r>
    </w:p>
    <w:p w:rsidR="000C4642" w:rsidRDefault="000C4642" w:rsidP="000C4642">
      <w:pPr>
        <w:pStyle w:val="2"/>
        <w:ind w:leftChars="200" w:left="480"/>
        <w:rPr>
          <w:rFonts w:ascii="仿宋_GB2312" w:eastAsia="仿宋_GB2312" w:hAnsi="Calibri" w:cs="仿宋_GB2312" w:hint="eastAsia"/>
          <w:kern w:val="32"/>
          <w:sz w:val="32"/>
          <w:szCs w:val="32"/>
        </w:rPr>
      </w:pPr>
      <w:r>
        <w:rPr>
          <w:rFonts w:asciiTheme="minorEastAsia" w:eastAsiaTheme="minorEastAsia" w:hAnsiTheme="minorEastAsia" w:cs="Times New Roman" w:hint="eastAsia"/>
          <w:b/>
          <w:bCs/>
          <w:sz w:val="21"/>
          <w:szCs w:val="21"/>
        </w:rPr>
        <w:t>六</w:t>
      </w:r>
      <w:r w:rsidRPr="000C4642">
        <w:rPr>
          <w:rFonts w:asciiTheme="minorEastAsia" w:eastAsiaTheme="minorEastAsia" w:hAnsiTheme="minorEastAsia" w:cs="Times New Roman" w:hint="eastAsia"/>
          <w:b/>
          <w:bCs/>
          <w:sz w:val="21"/>
          <w:szCs w:val="21"/>
        </w:rPr>
        <w:t>.</w:t>
      </w:r>
      <w:r w:rsidRPr="006F763A">
        <w:rPr>
          <w:rFonts w:asciiTheme="minorEastAsia" w:eastAsiaTheme="minorEastAsia" w:hAnsiTheme="minorEastAsia" w:cs="Times New Roman" w:hint="eastAsia"/>
          <w:b/>
          <w:bCs/>
          <w:sz w:val="21"/>
          <w:szCs w:val="21"/>
        </w:rPr>
        <w:t>定期巡防</w:t>
      </w:r>
    </w:p>
    <w:p w:rsidR="000C4642" w:rsidRPr="000C4642" w:rsidRDefault="000C4642" w:rsidP="000C4642">
      <w:pPr>
        <w:pStyle w:val="2"/>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6F763A">
        <w:rPr>
          <w:rFonts w:asciiTheme="minorEastAsia" w:eastAsiaTheme="minorEastAsia" w:hAnsiTheme="minorEastAsia" w:hint="eastAsia"/>
          <w:sz w:val="21"/>
          <w:szCs w:val="21"/>
        </w:rPr>
        <w:t>需委派专业维修工程师平均每季度到医院现场做巡检一次，承担用户系统监控、完善工作，并能处理病理科反映的问题，解决用户病理质控管理系统遇到的各种软件方面的问题，最大限度保证系统正常高效运行。</w:t>
      </w:r>
      <w:r w:rsidRPr="006F763A">
        <w:rPr>
          <w:rFonts w:asciiTheme="minorEastAsia" w:eastAsiaTheme="minorEastAsia" w:hAnsiTheme="minorEastAsia" w:hint="eastAsia"/>
          <w:sz w:val="21"/>
          <w:szCs w:val="21"/>
        </w:rPr>
        <w:br/>
      </w:r>
      <w:r>
        <w:rPr>
          <w:rFonts w:asciiTheme="minorEastAsia" w:eastAsiaTheme="minorEastAsia" w:hAnsiTheme="minorEastAsia" w:hint="eastAsia"/>
          <w:sz w:val="21"/>
          <w:szCs w:val="21"/>
        </w:rPr>
        <w:t xml:space="preserve">    2.</w:t>
      </w:r>
      <w:r w:rsidRPr="006F763A">
        <w:rPr>
          <w:rFonts w:asciiTheme="minorEastAsia" w:eastAsiaTheme="minorEastAsia" w:hAnsiTheme="minorEastAsia" w:hint="eastAsia"/>
          <w:sz w:val="21"/>
          <w:szCs w:val="21"/>
        </w:rPr>
        <w:t>定期现场巡检时，对采购人应用软件的软硬件环境进行检查，发现系统稳定运行的隐患因素并及时排除。同时向用户出具系统巡检报告，内容包含巡检范围、结果及巡检建议。</w:t>
      </w:r>
      <w:r w:rsidRPr="006F763A">
        <w:rPr>
          <w:rFonts w:asciiTheme="minorEastAsia" w:eastAsiaTheme="minorEastAsia" w:hAnsiTheme="minorEastAsia" w:hint="eastAsia"/>
          <w:sz w:val="21"/>
          <w:szCs w:val="21"/>
        </w:rPr>
        <w:br/>
      </w:r>
      <w:r>
        <w:rPr>
          <w:rFonts w:asciiTheme="minorEastAsia" w:eastAsiaTheme="minorEastAsia" w:hAnsiTheme="minorEastAsia" w:hint="eastAsia"/>
          <w:sz w:val="21"/>
          <w:szCs w:val="21"/>
        </w:rPr>
        <w:t xml:space="preserve">    3.</w:t>
      </w:r>
      <w:r w:rsidRPr="006F763A">
        <w:rPr>
          <w:rFonts w:asciiTheme="minorEastAsia" w:eastAsiaTheme="minorEastAsia" w:hAnsiTheme="minorEastAsia" w:hint="eastAsia"/>
          <w:sz w:val="21"/>
          <w:szCs w:val="21"/>
        </w:rPr>
        <w:t>对系统出现的异常现象，需要建立文字性的记录，采取相应的技术措施。</w:t>
      </w:r>
    </w:p>
    <w:sectPr w:rsidR="000C4642" w:rsidRPr="000C4642" w:rsidSect="00DE23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FC" w:rsidRDefault="004A7CFC" w:rsidP="00682601">
      <w:r>
        <w:separator/>
      </w:r>
    </w:p>
  </w:endnote>
  <w:endnote w:type="continuationSeparator" w:id="0">
    <w:p w:rsidR="004A7CFC" w:rsidRDefault="004A7CFC" w:rsidP="006826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8797"/>
      <w:docPartObj>
        <w:docPartGallery w:val="Page Numbers (Bottom of Page)"/>
        <w:docPartUnique/>
      </w:docPartObj>
    </w:sdtPr>
    <w:sdtContent>
      <w:p w:rsidR="003B333D" w:rsidRDefault="00F2291D">
        <w:pPr>
          <w:pStyle w:val="a6"/>
          <w:jc w:val="center"/>
        </w:pPr>
        <w:r>
          <w:fldChar w:fldCharType="begin"/>
        </w:r>
        <w:r w:rsidR="003B333D">
          <w:instrText xml:space="preserve"> PAGE   \* MERGEFORMAT </w:instrText>
        </w:r>
        <w:r>
          <w:fldChar w:fldCharType="separate"/>
        </w:r>
        <w:r w:rsidR="000C4642" w:rsidRPr="000C4642">
          <w:rPr>
            <w:noProof/>
            <w:lang w:val="zh-CN"/>
          </w:rPr>
          <w:t>1</w:t>
        </w:r>
        <w:r>
          <w:fldChar w:fldCharType="end"/>
        </w:r>
      </w:p>
    </w:sdtContent>
  </w:sdt>
  <w:p w:rsidR="003B333D" w:rsidRDefault="003B33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FC" w:rsidRDefault="004A7CFC" w:rsidP="00682601">
      <w:r>
        <w:separator/>
      </w:r>
    </w:p>
  </w:footnote>
  <w:footnote w:type="continuationSeparator" w:id="0">
    <w:p w:rsidR="004A7CFC" w:rsidRDefault="004A7CFC" w:rsidP="00682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197FA3"/>
    <w:multiLevelType w:val="singleLevel"/>
    <w:tmpl w:val="E4197FA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NjYjJjNzRkYjY3ZTAxMGJlMmU4ZjNmYTFmNWZkNzUifQ=="/>
  </w:docVars>
  <w:rsids>
    <w:rsidRoot w:val="7E7F5415"/>
    <w:rsid w:val="000257D9"/>
    <w:rsid w:val="000C4642"/>
    <w:rsid w:val="000D7B16"/>
    <w:rsid w:val="003B333D"/>
    <w:rsid w:val="004376CD"/>
    <w:rsid w:val="004A7CFC"/>
    <w:rsid w:val="00596C84"/>
    <w:rsid w:val="00682601"/>
    <w:rsid w:val="006A6A98"/>
    <w:rsid w:val="008106EA"/>
    <w:rsid w:val="008C09F2"/>
    <w:rsid w:val="00A468B7"/>
    <w:rsid w:val="00AB1FF5"/>
    <w:rsid w:val="00BE4719"/>
    <w:rsid w:val="00D22FDC"/>
    <w:rsid w:val="00DE23E4"/>
    <w:rsid w:val="00F2291D"/>
    <w:rsid w:val="00F803CB"/>
    <w:rsid w:val="00F80732"/>
    <w:rsid w:val="1B23434B"/>
    <w:rsid w:val="4F194455"/>
    <w:rsid w:val="7E7F5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DE23E4"/>
    <w:pPr>
      <w:widowControl w:val="0"/>
      <w:autoSpaceDE w:val="0"/>
      <w:autoSpaceDN w:val="0"/>
      <w:adjustRightInd w:val="0"/>
    </w:pPr>
    <w:rPr>
      <w:rFonts w:ascii="宋体" w:eastAsia="宋体" w:hAnsi="Times New Roman" w:cs="宋体"/>
      <w:sz w:val="24"/>
      <w:szCs w:val="24"/>
    </w:rPr>
  </w:style>
  <w:style w:type="paragraph" w:styleId="1">
    <w:name w:val="heading 1"/>
    <w:basedOn w:val="a"/>
    <w:next w:val="a"/>
    <w:qFormat/>
    <w:rsid w:val="00DE23E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DE23E4"/>
  </w:style>
  <w:style w:type="paragraph" w:styleId="a3">
    <w:name w:val="Normal Indent"/>
    <w:basedOn w:val="a"/>
    <w:unhideWhenUsed/>
    <w:qFormat/>
    <w:rsid w:val="00DE23E4"/>
    <w:pPr>
      <w:ind w:firstLineChars="200" w:firstLine="420"/>
    </w:pPr>
  </w:style>
  <w:style w:type="table" w:styleId="a4">
    <w:name w:val="Table Grid"/>
    <w:basedOn w:val="a1"/>
    <w:qFormat/>
    <w:rsid w:val="00DE23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82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82601"/>
    <w:rPr>
      <w:rFonts w:ascii="宋体" w:eastAsia="宋体" w:hAnsi="Times New Roman" w:cs="宋体"/>
      <w:sz w:val="18"/>
      <w:szCs w:val="18"/>
    </w:rPr>
  </w:style>
  <w:style w:type="paragraph" w:styleId="a6">
    <w:name w:val="footer"/>
    <w:basedOn w:val="a"/>
    <w:link w:val="Char0"/>
    <w:uiPriority w:val="99"/>
    <w:rsid w:val="00682601"/>
    <w:pPr>
      <w:tabs>
        <w:tab w:val="center" w:pos="4153"/>
        <w:tab w:val="right" w:pos="8306"/>
      </w:tabs>
      <w:snapToGrid w:val="0"/>
    </w:pPr>
    <w:rPr>
      <w:sz w:val="18"/>
      <w:szCs w:val="18"/>
    </w:rPr>
  </w:style>
  <w:style w:type="character" w:customStyle="1" w:styleId="Char0">
    <w:name w:val="页脚 Char"/>
    <w:basedOn w:val="a0"/>
    <w:link w:val="a6"/>
    <w:uiPriority w:val="99"/>
    <w:rsid w:val="00682601"/>
    <w:rPr>
      <w:rFonts w:ascii="宋体"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346</Words>
  <Characters>1973</Characters>
  <Application>Microsoft Office Word</Application>
  <DocSecurity>0</DocSecurity>
  <Lines>16</Lines>
  <Paragraphs>4</Paragraphs>
  <ScaleCrop>false</ScaleCrop>
  <Company>微软中国</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林明</cp:lastModifiedBy>
  <cp:revision>9</cp:revision>
  <dcterms:created xsi:type="dcterms:W3CDTF">2023-08-09T02:38:00Z</dcterms:created>
  <dcterms:modified xsi:type="dcterms:W3CDTF">2023-09-08T00:57:00Z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7BECDE7E23F9474DB39020B144BAC7D9_11</vt:lpwstr>
  </property>
</Properties>
</file>