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22FA" w14:textId="77777777" w:rsidR="002D6C72" w:rsidRDefault="002D6C72" w:rsidP="002D6C72">
      <w:pPr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shd w:val="clear" w:color="auto" w:fill="FFFFFF"/>
        </w:rPr>
        <w:t>附件2：</w:t>
      </w:r>
    </w:p>
    <w:p w14:paraId="218BBED1" w14:textId="77777777" w:rsidR="002D6C72" w:rsidRDefault="002D6C72" w:rsidP="002D6C7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报价表</w:t>
      </w:r>
    </w:p>
    <w:p w14:paraId="09242448" w14:textId="77777777" w:rsidR="002D6C72" w:rsidRDefault="002D6C72" w:rsidP="002D6C72">
      <w:pPr>
        <w:jc w:val="center"/>
        <w:rPr>
          <w:b/>
          <w:sz w:val="32"/>
          <w:szCs w:val="32"/>
        </w:rPr>
      </w:pPr>
    </w:p>
    <w:p w14:paraId="4A909527" w14:textId="77777777" w:rsidR="002D6C72" w:rsidRDefault="002D6C72" w:rsidP="002D6C72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报价公司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（盖公章）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</w:p>
    <w:p w14:paraId="27B6DF72" w14:textId="77777777" w:rsidR="002D6C72" w:rsidRDefault="002D6C72" w:rsidP="002D6C72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项目名称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</w:p>
    <w:p w14:paraId="2DA6EFEF" w14:textId="77777777" w:rsidR="002D6C72" w:rsidRDefault="002D6C72" w:rsidP="002D6C72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联系人：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            </w:t>
      </w:r>
    </w:p>
    <w:p w14:paraId="784F5D4B" w14:textId="77777777" w:rsidR="002D6C72" w:rsidRDefault="002D6C72" w:rsidP="002D6C72">
      <w:pPr>
        <w:jc w:val="left"/>
        <w:rPr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联系电话: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       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                  </w:t>
      </w:r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668"/>
        <w:gridCol w:w="2926"/>
        <w:gridCol w:w="2332"/>
        <w:gridCol w:w="1225"/>
        <w:gridCol w:w="1354"/>
      </w:tblGrid>
      <w:tr w:rsidR="002D6C72" w14:paraId="79CCADCA" w14:textId="77777777" w:rsidTr="001A7D0B">
        <w:trPr>
          <w:trHeight w:val="528"/>
        </w:trPr>
        <w:tc>
          <w:tcPr>
            <w:tcW w:w="668" w:type="dxa"/>
            <w:vAlign w:val="center"/>
          </w:tcPr>
          <w:p w14:paraId="17BAEC4D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926" w:type="dxa"/>
            <w:vAlign w:val="center"/>
          </w:tcPr>
          <w:p w14:paraId="790808BB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 w:hint="eastAsia"/>
                <w:b/>
                <w:kern w:val="2"/>
                <w:sz w:val="24"/>
                <w:szCs w:val="24"/>
              </w:rPr>
              <w:t>审计项目</w:t>
            </w:r>
          </w:p>
        </w:tc>
        <w:tc>
          <w:tcPr>
            <w:tcW w:w="2332" w:type="dxa"/>
            <w:vAlign w:val="center"/>
          </w:tcPr>
          <w:p w14:paraId="4443E811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 w:hint="eastAsia"/>
                <w:b/>
                <w:kern w:val="2"/>
                <w:sz w:val="24"/>
                <w:szCs w:val="24"/>
              </w:rPr>
              <w:t>报价参考的标准</w:t>
            </w:r>
          </w:p>
        </w:tc>
        <w:tc>
          <w:tcPr>
            <w:tcW w:w="1225" w:type="dxa"/>
          </w:tcPr>
          <w:p w14:paraId="7C2AB102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报价下浮</w:t>
            </w:r>
          </w:p>
        </w:tc>
        <w:tc>
          <w:tcPr>
            <w:tcW w:w="1354" w:type="dxa"/>
            <w:vAlign w:val="center"/>
          </w:tcPr>
          <w:p w14:paraId="0CD59BF5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2D6C72" w14:paraId="5508ABE6" w14:textId="77777777" w:rsidTr="001A7D0B">
        <w:trPr>
          <w:trHeight w:val="563"/>
        </w:trPr>
        <w:tc>
          <w:tcPr>
            <w:tcW w:w="668" w:type="dxa"/>
            <w:vAlign w:val="center"/>
          </w:tcPr>
          <w:p w14:paraId="3C340988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 w:hint="eastAsia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926" w:type="dxa"/>
            <w:vAlign w:val="center"/>
          </w:tcPr>
          <w:p w14:paraId="335E76A8" w14:textId="77777777" w:rsidR="002D6C72" w:rsidRDefault="002D6C72" w:rsidP="001A7D0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b/>
                <w:kern w:val="2"/>
                <w:sz w:val="24"/>
                <w:szCs w:val="24"/>
              </w:rPr>
              <w:t>工程预算审核（含清单和预算造价）</w:t>
            </w:r>
          </w:p>
        </w:tc>
        <w:tc>
          <w:tcPr>
            <w:tcW w:w="2332" w:type="dxa"/>
            <w:vAlign w:val="center"/>
          </w:tcPr>
          <w:p w14:paraId="49FAD31D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b/>
                <w:kern w:val="2"/>
                <w:sz w:val="24"/>
                <w:szCs w:val="24"/>
              </w:rPr>
              <w:t>湛江市财政局工程造价咨询服务收费标准表</w:t>
            </w:r>
          </w:p>
        </w:tc>
        <w:tc>
          <w:tcPr>
            <w:tcW w:w="1225" w:type="dxa"/>
          </w:tcPr>
          <w:p w14:paraId="3681CF56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CFBDAE1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b/>
                <w:kern w:val="2"/>
                <w:sz w:val="24"/>
                <w:szCs w:val="24"/>
              </w:rPr>
              <w:t>结算金额以实际发生为准</w:t>
            </w:r>
          </w:p>
        </w:tc>
      </w:tr>
      <w:tr w:rsidR="002D6C72" w14:paraId="36DD30E4" w14:textId="77777777" w:rsidTr="001A7D0B">
        <w:trPr>
          <w:trHeight w:val="484"/>
        </w:trPr>
        <w:tc>
          <w:tcPr>
            <w:tcW w:w="668" w:type="dxa"/>
            <w:vAlign w:val="center"/>
          </w:tcPr>
          <w:p w14:paraId="48B77F4E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 w:hint="eastAsia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2926" w:type="dxa"/>
            <w:vAlign w:val="center"/>
          </w:tcPr>
          <w:p w14:paraId="429BAAA1" w14:textId="77777777" w:rsidR="002D6C72" w:rsidRDefault="002D6C72" w:rsidP="001A7D0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b/>
                <w:kern w:val="2"/>
                <w:sz w:val="24"/>
                <w:szCs w:val="24"/>
              </w:rPr>
              <w:t>工程结算审核</w:t>
            </w:r>
          </w:p>
        </w:tc>
        <w:tc>
          <w:tcPr>
            <w:tcW w:w="2332" w:type="dxa"/>
            <w:vAlign w:val="center"/>
          </w:tcPr>
          <w:p w14:paraId="68EDAD6A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b/>
                <w:kern w:val="2"/>
                <w:sz w:val="24"/>
                <w:szCs w:val="24"/>
              </w:rPr>
              <w:t>湛江市财政局工程造价咨询服务收费标准表</w:t>
            </w:r>
          </w:p>
        </w:tc>
        <w:tc>
          <w:tcPr>
            <w:tcW w:w="1225" w:type="dxa"/>
          </w:tcPr>
          <w:p w14:paraId="0122ADED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A771E96" w14:textId="77777777" w:rsidR="002D6C72" w:rsidRDefault="002D6C72" w:rsidP="001A7D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theme="minorBidi" w:hint="eastAsia"/>
                <w:b/>
                <w:kern w:val="2"/>
                <w:sz w:val="24"/>
                <w:szCs w:val="24"/>
              </w:rPr>
              <w:t>结算金额以实际发生为准</w:t>
            </w:r>
          </w:p>
        </w:tc>
      </w:tr>
    </w:tbl>
    <w:p w14:paraId="5EA97C59" w14:textId="77777777" w:rsidR="002D6C72" w:rsidRDefault="002D6C72" w:rsidP="002D6C72">
      <w:pPr>
        <w:pStyle w:val="a7"/>
        <w:shd w:val="clear" w:color="auto" w:fill="FFFFFF"/>
        <w:spacing w:before="225" w:beforeAutospacing="0" w:after="225" w:afterAutospacing="0" w:line="480" w:lineRule="auto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p w14:paraId="605C6ED3" w14:textId="77777777" w:rsidR="00EE25BB" w:rsidRPr="002D6C72" w:rsidRDefault="00EE25BB"/>
    <w:sectPr w:rsidR="00EE25BB" w:rsidRPr="002D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F21C" w14:textId="77777777" w:rsidR="00996DB6" w:rsidRDefault="00996DB6" w:rsidP="002D6C72">
      <w:r>
        <w:separator/>
      </w:r>
    </w:p>
  </w:endnote>
  <w:endnote w:type="continuationSeparator" w:id="0">
    <w:p w14:paraId="4A7688E5" w14:textId="77777777" w:rsidR="00996DB6" w:rsidRDefault="00996DB6" w:rsidP="002D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6069" w14:textId="77777777" w:rsidR="00996DB6" w:rsidRDefault="00996DB6" w:rsidP="002D6C72">
      <w:r>
        <w:separator/>
      </w:r>
    </w:p>
  </w:footnote>
  <w:footnote w:type="continuationSeparator" w:id="0">
    <w:p w14:paraId="57263965" w14:textId="77777777" w:rsidR="00996DB6" w:rsidRDefault="00996DB6" w:rsidP="002D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C"/>
    <w:rsid w:val="00130BDC"/>
    <w:rsid w:val="002D6C72"/>
    <w:rsid w:val="00996DB6"/>
    <w:rsid w:val="00E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8E91DB-1B7E-4582-9CF9-6976D230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C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C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C7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D6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sid w:val="002D6C7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DaisyH 18</dc:creator>
  <cp:keywords/>
  <dc:description/>
  <cp:lastModifiedBy>DaisyH 18</cp:lastModifiedBy>
  <cp:revision>2</cp:revision>
  <dcterms:created xsi:type="dcterms:W3CDTF">2023-08-28T07:17:00Z</dcterms:created>
  <dcterms:modified xsi:type="dcterms:W3CDTF">2023-08-28T07:17:00Z</dcterms:modified>
</cp:coreProperties>
</file>